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E1E" w:rsidRDefault="00035F55" w:rsidP="00892E1E">
      <w:pPr>
        <w:rPr>
          <w:color w:val="3399FF"/>
          <w:lang w:val="kk-KZ"/>
        </w:rPr>
      </w:pPr>
      <w:r>
        <w:rPr>
          <w:color w:val="3399FF"/>
          <w:lang w:val="kk-KZ"/>
        </w:rPr>
        <w:t xml:space="preserve">          </w:t>
      </w:r>
      <w:r w:rsidR="003F26A2">
        <w:rPr>
          <w:color w:val="3399FF"/>
          <w:lang w:val="kk-KZ"/>
        </w:rPr>
        <w:t xml:space="preserve">         Астана</w:t>
      </w:r>
      <w:r w:rsidR="00892E1E">
        <w:rPr>
          <w:color w:val="3399FF"/>
          <w:lang w:val="kk-KZ"/>
        </w:rPr>
        <w:t xml:space="preserve"> қ</w:t>
      </w:r>
      <w:r w:rsidR="00892E1E" w:rsidRPr="00D63C97">
        <w:rPr>
          <w:color w:val="3399FF"/>
          <w:lang w:val="kk-KZ"/>
        </w:rPr>
        <w:t>аласы</w:t>
      </w:r>
      <w:r w:rsidR="00892E1E" w:rsidRPr="00D31102">
        <w:rPr>
          <w:color w:val="3399FF"/>
          <w:lang w:val="kk-KZ"/>
        </w:rPr>
        <w:t xml:space="preserve">                                                                   </w:t>
      </w:r>
      <w:r w:rsidR="00892E1E">
        <w:rPr>
          <w:color w:val="3399FF"/>
          <w:lang w:val="kk-KZ"/>
        </w:rPr>
        <w:t xml:space="preserve">                             </w:t>
      </w:r>
      <w:r>
        <w:rPr>
          <w:color w:val="3399FF"/>
          <w:lang w:val="kk-KZ"/>
        </w:rPr>
        <w:t xml:space="preserve">    </w:t>
      </w:r>
      <w:r w:rsidR="00892E1E">
        <w:rPr>
          <w:color w:val="3399FF"/>
          <w:lang w:val="kk-KZ"/>
        </w:rPr>
        <w:t xml:space="preserve">         город </w:t>
      </w:r>
      <w:r w:rsidR="003F26A2">
        <w:rPr>
          <w:color w:val="3399FF"/>
          <w:lang w:val="kk-KZ"/>
        </w:rPr>
        <w:t>Астана</w:t>
      </w:r>
      <w:r w:rsidR="00892E1E" w:rsidRPr="00D31102">
        <w:rPr>
          <w:color w:val="3399FF"/>
          <w:lang w:val="kk-KZ"/>
        </w:rPr>
        <w:t xml:space="preserve">                                                                   </w:t>
      </w:r>
      <w:r w:rsidR="00892E1E">
        <w:rPr>
          <w:color w:val="3399FF"/>
          <w:lang w:val="kk-KZ"/>
        </w:rPr>
        <w:t xml:space="preserve">                                           </w:t>
      </w:r>
      <w:r w:rsidR="00892E1E" w:rsidRPr="00D31102">
        <w:rPr>
          <w:color w:val="3399FF"/>
          <w:lang w:val="kk-KZ"/>
        </w:rPr>
        <w:t xml:space="preserve"> </w:t>
      </w:r>
    </w:p>
    <w:p w:rsidR="00EE69B8" w:rsidRDefault="00EE69B8" w:rsidP="00934587">
      <w:pPr>
        <w:rPr>
          <w:color w:val="3399FF"/>
          <w:lang w:val="kk-KZ"/>
        </w:rPr>
      </w:pPr>
    </w:p>
    <w:p w:rsidR="000F40BA" w:rsidRDefault="000F40BA" w:rsidP="000F40BA">
      <w:pPr>
        <w:jc w:val="center"/>
        <w:outlineLvl w:val="0"/>
        <w:rPr>
          <w:b/>
          <w:sz w:val="28"/>
          <w:szCs w:val="28"/>
          <w:lang w:val="kk-KZ"/>
        </w:rPr>
      </w:pPr>
    </w:p>
    <w:p w:rsidR="000F40BA" w:rsidRPr="000F40BA" w:rsidRDefault="003B3DC1" w:rsidP="000F40BA">
      <w:pPr>
        <w:jc w:val="center"/>
        <w:outlineLvl w:val="0"/>
        <w:rPr>
          <w:b/>
          <w:bCs/>
          <w:kern w:val="36"/>
          <w:sz w:val="28"/>
          <w:szCs w:val="28"/>
          <w:lang w:val="kk-KZ"/>
        </w:rPr>
      </w:pPr>
      <w:r w:rsidRPr="001A014F">
        <w:rPr>
          <w:rFonts w:eastAsiaTheme="minorHAnsi"/>
          <w:b/>
          <w:sz w:val="28"/>
          <w:szCs w:val="28"/>
          <w:lang w:val="kk-KZ" w:eastAsia="en-US"/>
        </w:rPr>
        <w:t>«Салық есептілігі нысандарын және оларды жасау қағидаларын</w:t>
      </w:r>
      <w:r>
        <w:rPr>
          <w:rFonts w:eastAsiaTheme="minorHAnsi"/>
          <w:b/>
          <w:sz w:val="28"/>
          <w:szCs w:val="28"/>
          <w:lang w:val="kk-KZ" w:eastAsia="en-US"/>
        </w:rPr>
        <w:t xml:space="preserve"> </w:t>
      </w:r>
      <w:r w:rsidRPr="001A014F">
        <w:rPr>
          <w:rFonts w:eastAsiaTheme="minorHAnsi"/>
          <w:b/>
          <w:sz w:val="28"/>
          <w:szCs w:val="28"/>
          <w:lang w:val="kk-KZ" w:eastAsia="en-US"/>
        </w:rPr>
        <w:t xml:space="preserve">бекіту туралы» </w:t>
      </w:r>
      <w:r w:rsidRPr="003C126B">
        <w:rPr>
          <w:b/>
          <w:sz w:val="28"/>
          <w:szCs w:val="28"/>
          <w:lang w:val="kk-KZ"/>
        </w:rPr>
        <w:t xml:space="preserve">Қазақстан Республикасы Премьер-Министрінің Бірінші орынбасары </w:t>
      </w:r>
      <w:r w:rsidR="00486EB9">
        <w:rPr>
          <w:b/>
          <w:sz w:val="28"/>
          <w:szCs w:val="28"/>
          <w:lang w:val="kk-KZ"/>
        </w:rPr>
        <w:t>–</w:t>
      </w:r>
      <w:r>
        <w:rPr>
          <w:b/>
          <w:sz w:val="28"/>
          <w:szCs w:val="28"/>
          <w:lang w:val="kk-KZ"/>
        </w:rPr>
        <w:t xml:space="preserve"> </w:t>
      </w:r>
      <w:r w:rsidRPr="001A014F">
        <w:rPr>
          <w:rFonts w:eastAsiaTheme="minorHAnsi"/>
          <w:b/>
          <w:sz w:val="28"/>
          <w:szCs w:val="28"/>
          <w:lang w:val="kk-KZ" w:eastAsia="en-US"/>
        </w:rPr>
        <w:t>Қазақстан Республикасы Қаржы министрінің</w:t>
      </w:r>
      <w:r>
        <w:rPr>
          <w:rFonts w:eastAsiaTheme="minorHAnsi"/>
          <w:b/>
          <w:sz w:val="28"/>
          <w:szCs w:val="28"/>
          <w:lang w:val="kk-KZ" w:eastAsia="en-US"/>
        </w:rPr>
        <w:t xml:space="preserve"> 2020</w:t>
      </w:r>
      <w:r w:rsidRPr="001A014F">
        <w:rPr>
          <w:rFonts w:eastAsiaTheme="minorHAnsi"/>
          <w:b/>
          <w:sz w:val="28"/>
          <w:szCs w:val="28"/>
          <w:lang w:val="kk-KZ" w:eastAsia="en-US"/>
        </w:rPr>
        <w:t xml:space="preserve"> жылғы</w:t>
      </w:r>
      <w:r>
        <w:rPr>
          <w:rFonts w:eastAsiaTheme="minorHAnsi"/>
          <w:b/>
          <w:sz w:val="28"/>
          <w:szCs w:val="28"/>
          <w:lang w:val="kk-KZ" w:eastAsia="en-US"/>
        </w:rPr>
        <w:br/>
        <w:t>20</w:t>
      </w:r>
      <w:r w:rsidRPr="001A014F">
        <w:rPr>
          <w:rFonts w:eastAsiaTheme="minorHAnsi"/>
          <w:b/>
          <w:sz w:val="28"/>
          <w:szCs w:val="28"/>
          <w:lang w:val="kk-KZ" w:eastAsia="en-US"/>
        </w:rPr>
        <w:t xml:space="preserve"> қ</w:t>
      </w:r>
      <w:r>
        <w:rPr>
          <w:rFonts w:eastAsiaTheme="minorHAnsi"/>
          <w:b/>
          <w:sz w:val="28"/>
          <w:szCs w:val="28"/>
          <w:lang w:val="kk-KZ" w:eastAsia="en-US"/>
        </w:rPr>
        <w:t>а</w:t>
      </w:r>
      <w:r w:rsidR="00486EB9">
        <w:rPr>
          <w:rFonts w:eastAsiaTheme="minorHAnsi"/>
          <w:b/>
          <w:sz w:val="28"/>
          <w:szCs w:val="28"/>
          <w:lang w:val="kk-KZ" w:eastAsia="en-US"/>
        </w:rPr>
        <w:t>ң</w:t>
      </w:r>
      <w:r>
        <w:rPr>
          <w:rFonts w:eastAsiaTheme="minorHAnsi"/>
          <w:b/>
          <w:sz w:val="28"/>
          <w:szCs w:val="28"/>
          <w:lang w:val="kk-KZ" w:eastAsia="en-US"/>
        </w:rPr>
        <w:t>тарда</w:t>
      </w:r>
      <w:r w:rsidRPr="001A014F">
        <w:rPr>
          <w:rFonts w:eastAsiaTheme="minorHAnsi"/>
          <w:b/>
          <w:sz w:val="28"/>
          <w:szCs w:val="28"/>
          <w:lang w:val="kk-KZ" w:eastAsia="en-US"/>
        </w:rPr>
        <w:t xml:space="preserve">ғы </w:t>
      </w:r>
      <w:r>
        <w:rPr>
          <w:rFonts w:eastAsiaTheme="minorHAnsi"/>
          <w:b/>
          <w:sz w:val="28"/>
          <w:szCs w:val="28"/>
          <w:lang w:val="kk-KZ" w:eastAsia="en-US"/>
        </w:rPr>
        <w:t>№ 39</w:t>
      </w:r>
      <w:r w:rsidRPr="001A014F">
        <w:rPr>
          <w:rFonts w:eastAsiaTheme="minorHAnsi"/>
          <w:b/>
          <w:sz w:val="28"/>
          <w:szCs w:val="28"/>
          <w:lang w:val="kk-KZ" w:eastAsia="en-US"/>
        </w:rPr>
        <w:t xml:space="preserve"> бұйрығына</w:t>
      </w:r>
      <w:bookmarkStart w:id="0" w:name="sub1004442991"/>
      <w:r w:rsidRPr="001A014F">
        <w:rPr>
          <w:rFonts w:eastAsiaTheme="minorHAnsi"/>
          <w:b/>
          <w:sz w:val="28"/>
          <w:szCs w:val="28"/>
          <w:lang w:val="kk-KZ" w:eastAsia="en-US"/>
        </w:rPr>
        <w:t xml:space="preserve"> </w:t>
      </w:r>
      <w:hyperlink r:id="rId7" w:tooltip="АНЫҚТАМА ҚАРЖЫ МИНИСТРІНІҢ 2014.25.12 № 587 БҰЙРЫҒЫ" w:history="1">
        <w:r w:rsidRPr="001A014F">
          <w:rPr>
            <w:rFonts w:eastAsiaTheme="minorHAnsi"/>
            <w:b/>
            <w:sz w:val="28"/>
            <w:szCs w:val="28"/>
            <w:lang w:val="kk-KZ" w:eastAsia="en-US"/>
          </w:rPr>
          <w:t>өзгерістер мен толықтырула</w:t>
        </w:r>
        <w:r>
          <w:rPr>
            <w:rFonts w:eastAsiaTheme="minorHAnsi"/>
            <w:b/>
            <w:sz w:val="28"/>
            <w:szCs w:val="28"/>
            <w:lang w:val="kk-KZ" w:eastAsia="en-US"/>
          </w:rPr>
          <w:t>р</w:t>
        </w:r>
        <w:r w:rsidR="00DD6498">
          <w:rPr>
            <w:rFonts w:eastAsiaTheme="minorHAnsi"/>
            <w:b/>
            <w:sz w:val="28"/>
            <w:szCs w:val="28"/>
            <w:lang w:val="kk-KZ" w:eastAsia="en-US"/>
          </w:rPr>
          <w:t xml:space="preserve"> </w:t>
        </w:r>
        <w:r w:rsidRPr="001A014F">
          <w:rPr>
            <w:rFonts w:eastAsiaTheme="minorHAnsi"/>
            <w:b/>
            <w:sz w:val="28"/>
            <w:szCs w:val="28"/>
            <w:lang w:val="kk-KZ" w:eastAsia="en-US"/>
          </w:rPr>
          <w:t>ен</w:t>
        </w:r>
      </w:hyperlink>
      <w:bookmarkEnd w:id="0"/>
      <w:r w:rsidRPr="001A014F">
        <w:rPr>
          <w:rFonts w:eastAsiaTheme="minorHAnsi"/>
          <w:b/>
          <w:sz w:val="28"/>
          <w:szCs w:val="28"/>
          <w:lang w:val="kk-KZ" w:eastAsia="en-US"/>
        </w:rPr>
        <w:t xml:space="preserve">гізу </w:t>
      </w:r>
      <w:r>
        <w:rPr>
          <w:rFonts w:eastAsiaTheme="minorHAnsi"/>
          <w:b/>
          <w:sz w:val="28"/>
          <w:szCs w:val="28"/>
          <w:lang w:val="kk-KZ" w:eastAsia="en-US"/>
        </w:rPr>
        <w:t>т</w:t>
      </w:r>
      <w:r w:rsidRPr="001A014F">
        <w:rPr>
          <w:rFonts w:eastAsiaTheme="minorHAnsi"/>
          <w:b/>
          <w:sz w:val="28"/>
          <w:szCs w:val="28"/>
          <w:lang w:val="kk-KZ" w:eastAsia="en-US"/>
        </w:rPr>
        <w:t>уралы</w:t>
      </w:r>
      <w:r w:rsidR="000F40BA" w:rsidRPr="000F40BA">
        <w:rPr>
          <w:b/>
          <w:sz w:val="28"/>
          <w:szCs w:val="28"/>
          <w:lang w:val="kk-KZ"/>
        </w:rPr>
        <w:t xml:space="preserve"> </w:t>
      </w:r>
    </w:p>
    <w:p w:rsidR="000F40BA" w:rsidRPr="000F40BA" w:rsidRDefault="000F40BA" w:rsidP="000F40BA">
      <w:pPr>
        <w:ind w:firstLine="708"/>
        <w:jc w:val="both"/>
        <w:rPr>
          <w:b/>
          <w:sz w:val="28"/>
          <w:szCs w:val="28"/>
          <w:lang w:val="kk-KZ"/>
        </w:rPr>
      </w:pPr>
    </w:p>
    <w:p w:rsidR="000F40BA" w:rsidRPr="000F40BA" w:rsidRDefault="000F40BA" w:rsidP="000F40BA">
      <w:pPr>
        <w:ind w:firstLine="708"/>
        <w:jc w:val="both"/>
        <w:rPr>
          <w:b/>
          <w:sz w:val="28"/>
          <w:szCs w:val="28"/>
          <w:lang w:val="kk-KZ"/>
        </w:rPr>
      </w:pPr>
    </w:p>
    <w:p w:rsidR="003B3DC1" w:rsidRDefault="003B3DC1" w:rsidP="003B3DC1">
      <w:pPr>
        <w:ind w:firstLine="708"/>
        <w:jc w:val="both"/>
        <w:rPr>
          <w:b/>
          <w:sz w:val="28"/>
          <w:szCs w:val="28"/>
          <w:lang w:val="kk-KZ"/>
        </w:rPr>
      </w:pPr>
      <w:r w:rsidRPr="003B3DC1">
        <w:rPr>
          <w:b/>
          <w:sz w:val="28"/>
          <w:szCs w:val="28"/>
          <w:lang w:val="kk-KZ"/>
        </w:rPr>
        <w:t>БҰЙЫРАМЫН:</w:t>
      </w:r>
    </w:p>
    <w:p w:rsidR="00CD47A5" w:rsidRDefault="003B3DC1" w:rsidP="00CD47A5">
      <w:pPr>
        <w:ind w:firstLine="708"/>
        <w:jc w:val="both"/>
        <w:rPr>
          <w:rFonts w:eastAsiaTheme="minorEastAsia"/>
          <w:sz w:val="28"/>
          <w:szCs w:val="28"/>
          <w:lang w:val="kk-KZ"/>
        </w:rPr>
      </w:pPr>
      <w:r w:rsidRPr="003B3DC1">
        <w:rPr>
          <w:rFonts w:eastAsiaTheme="minorEastAsia"/>
          <w:sz w:val="28"/>
          <w:szCs w:val="28"/>
          <w:lang w:val="kk-KZ"/>
        </w:rPr>
        <w:t xml:space="preserve">«Салық есептілігі нысандарын және оларды жасау қағидаларын бекіту туралы» Қазақстан Республикасы Премьер-Министрінің Бірінші орынбасары </w:t>
      </w:r>
      <w:r>
        <w:rPr>
          <w:rFonts w:eastAsiaTheme="minorEastAsia"/>
          <w:sz w:val="28"/>
          <w:szCs w:val="28"/>
          <w:lang w:val="kk-KZ"/>
        </w:rPr>
        <w:t>–</w:t>
      </w:r>
      <w:r w:rsidRPr="003B3DC1">
        <w:rPr>
          <w:rFonts w:eastAsiaTheme="minorEastAsia"/>
          <w:sz w:val="28"/>
          <w:szCs w:val="28"/>
          <w:lang w:val="kk-KZ"/>
        </w:rPr>
        <w:t xml:space="preserve"> Қазақстан</w:t>
      </w:r>
      <w:r>
        <w:rPr>
          <w:rFonts w:eastAsiaTheme="minorEastAsia"/>
          <w:sz w:val="28"/>
          <w:szCs w:val="28"/>
          <w:lang w:val="kk-KZ"/>
        </w:rPr>
        <w:t xml:space="preserve"> </w:t>
      </w:r>
      <w:r w:rsidRPr="003B3DC1">
        <w:rPr>
          <w:rFonts w:eastAsiaTheme="minorEastAsia"/>
          <w:sz w:val="28"/>
          <w:szCs w:val="28"/>
          <w:lang w:val="kk-KZ"/>
        </w:rPr>
        <w:t>Республикасы Қаржы министрінің 2020 жылғы</w:t>
      </w:r>
      <w:r>
        <w:rPr>
          <w:rFonts w:eastAsiaTheme="minorEastAsia"/>
          <w:sz w:val="28"/>
          <w:szCs w:val="28"/>
          <w:lang w:val="kk-KZ"/>
        </w:rPr>
        <w:t xml:space="preserve"> </w:t>
      </w:r>
      <w:r w:rsidR="00177DFC">
        <w:rPr>
          <w:rFonts w:eastAsiaTheme="minorEastAsia"/>
          <w:sz w:val="28"/>
          <w:szCs w:val="28"/>
          <w:lang w:val="kk-KZ"/>
        </w:rPr>
        <w:t>39</w:t>
      </w:r>
      <w:r w:rsidRPr="003B3DC1">
        <w:rPr>
          <w:rFonts w:eastAsiaTheme="minorEastAsia"/>
          <w:sz w:val="28"/>
          <w:szCs w:val="28"/>
          <w:lang w:val="kk-KZ"/>
        </w:rPr>
        <w:t xml:space="preserve"> </w:t>
      </w:r>
      <w:r w:rsidR="00486EB9">
        <w:rPr>
          <w:rFonts w:eastAsiaTheme="minorEastAsia"/>
          <w:sz w:val="28"/>
          <w:szCs w:val="28"/>
          <w:lang w:val="kk-KZ"/>
        </w:rPr>
        <w:t>қаң</w:t>
      </w:r>
      <w:r w:rsidR="00177DFC">
        <w:rPr>
          <w:rFonts w:eastAsiaTheme="minorEastAsia"/>
          <w:sz w:val="28"/>
          <w:szCs w:val="28"/>
          <w:lang w:val="kk-KZ"/>
        </w:rPr>
        <w:t>тард</w:t>
      </w:r>
      <w:r w:rsidRPr="003B3DC1">
        <w:rPr>
          <w:rFonts w:eastAsiaTheme="minorEastAsia"/>
          <w:sz w:val="28"/>
          <w:szCs w:val="28"/>
          <w:lang w:val="kk-KZ"/>
        </w:rPr>
        <w:t xml:space="preserve">ағы № </w:t>
      </w:r>
      <w:r w:rsidR="00177DFC">
        <w:rPr>
          <w:rFonts w:eastAsiaTheme="minorEastAsia"/>
          <w:sz w:val="28"/>
          <w:szCs w:val="28"/>
          <w:lang w:val="kk-KZ"/>
        </w:rPr>
        <w:t>39</w:t>
      </w:r>
      <w:r w:rsidRPr="003B3DC1">
        <w:rPr>
          <w:rFonts w:eastAsiaTheme="minorEastAsia"/>
          <w:sz w:val="28"/>
          <w:szCs w:val="28"/>
          <w:lang w:val="kk-KZ"/>
        </w:rPr>
        <w:t xml:space="preserve"> бұйрығына (Нормативтік құқықтық актілерді мемлекеттік тіркеу тізілімінде </w:t>
      </w:r>
      <w:r>
        <w:rPr>
          <w:rFonts w:eastAsiaTheme="minorEastAsia"/>
          <w:sz w:val="28"/>
          <w:szCs w:val="28"/>
          <w:lang w:val="kk-KZ"/>
        </w:rPr>
        <w:t xml:space="preserve">      </w:t>
      </w:r>
      <w:r w:rsidRPr="003B3DC1">
        <w:rPr>
          <w:rFonts w:eastAsiaTheme="minorEastAsia"/>
          <w:sz w:val="28"/>
          <w:szCs w:val="28"/>
          <w:lang w:val="kk-KZ"/>
        </w:rPr>
        <w:t>№ 19897</w:t>
      </w:r>
      <w:r>
        <w:rPr>
          <w:rFonts w:eastAsiaTheme="minorEastAsia"/>
          <w:sz w:val="28"/>
          <w:szCs w:val="28"/>
          <w:lang w:val="kk-KZ"/>
        </w:rPr>
        <w:t xml:space="preserve"> болып тіркелген</w:t>
      </w:r>
      <w:r w:rsidRPr="003B3DC1">
        <w:rPr>
          <w:rFonts w:eastAsiaTheme="minorEastAsia"/>
          <w:sz w:val="28"/>
          <w:szCs w:val="28"/>
          <w:lang w:val="kk-KZ"/>
        </w:rPr>
        <w:t xml:space="preserve">) мынадай </w:t>
      </w:r>
      <w:hyperlink r:id="rId8" w:tooltip="АНЫҚТАМА ҚАРЖЫ МИНИСТРІНІҢ 2014.25.12 № 587 БҰЙРЫҒЫ" w:history="1">
        <w:r w:rsidRPr="003B3DC1">
          <w:rPr>
            <w:rFonts w:eastAsiaTheme="minorEastAsia"/>
            <w:sz w:val="28"/>
            <w:szCs w:val="28"/>
            <w:lang w:val="kk-KZ"/>
          </w:rPr>
          <w:t>өзгерістер мен толықтырулар ен</w:t>
        </w:r>
      </w:hyperlink>
      <w:r w:rsidRPr="003B3DC1">
        <w:rPr>
          <w:rFonts w:eastAsiaTheme="minorEastAsia"/>
          <w:sz w:val="28"/>
          <w:szCs w:val="28"/>
          <w:lang w:val="kk-KZ"/>
        </w:rPr>
        <w:t>гізілсін:</w:t>
      </w:r>
    </w:p>
    <w:p w:rsidR="00CD47A5" w:rsidRDefault="00CD47A5" w:rsidP="00CD47A5">
      <w:pPr>
        <w:ind w:firstLine="708"/>
        <w:jc w:val="both"/>
        <w:rPr>
          <w:sz w:val="28"/>
          <w:szCs w:val="28"/>
          <w:lang w:val="kk-KZ"/>
        </w:rPr>
      </w:pPr>
      <w:r w:rsidRPr="00CD47A5">
        <w:rPr>
          <w:sz w:val="28"/>
          <w:szCs w:val="28"/>
          <w:lang w:val="kk-KZ"/>
        </w:rPr>
        <w:t xml:space="preserve">көрсетілген бұйрыққа 119-қосымша осы бұйрыққа қосымшаға сәйкес жаңа редакцияда жазылсын; </w:t>
      </w:r>
    </w:p>
    <w:p w:rsidR="00CD47A5" w:rsidRDefault="00CD47A5" w:rsidP="00CD47A5">
      <w:pPr>
        <w:ind w:firstLine="708"/>
        <w:jc w:val="both"/>
        <w:rPr>
          <w:sz w:val="28"/>
          <w:szCs w:val="28"/>
          <w:lang w:val="kk-KZ"/>
        </w:rPr>
      </w:pPr>
      <w:r w:rsidRPr="00CD47A5">
        <w:rPr>
          <w:sz w:val="28"/>
          <w:szCs w:val="28"/>
          <w:lang w:val="kk-KZ"/>
        </w:rPr>
        <w:t>көрсетілген бұйрыққа 120-қосымшаға сәйкес бекітілген «Корпоративтік табыс салығы бойынша декларация (100.00-нысан)» салық есептілігін жасау қағидаларында:</w:t>
      </w:r>
    </w:p>
    <w:p w:rsidR="00CD47A5" w:rsidRDefault="00CD47A5" w:rsidP="00CD47A5">
      <w:pPr>
        <w:ind w:firstLine="708"/>
        <w:jc w:val="both"/>
        <w:rPr>
          <w:sz w:val="28"/>
          <w:szCs w:val="28"/>
          <w:lang w:val="kk-KZ"/>
        </w:rPr>
      </w:pPr>
      <w:r w:rsidRPr="00CD47A5">
        <w:rPr>
          <w:sz w:val="28"/>
          <w:szCs w:val="28"/>
          <w:lang w:val="kk-KZ"/>
        </w:rPr>
        <w:t>2-тарма</w:t>
      </w:r>
      <w:r>
        <w:rPr>
          <w:sz w:val="28"/>
          <w:szCs w:val="28"/>
          <w:lang w:val="kk-KZ"/>
        </w:rPr>
        <w:t>қ мынадай редакцияда жазылсын:</w:t>
      </w:r>
    </w:p>
    <w:p w:rsidR="00CD47A5" w:rsidRDefault="00CD47A5" w:rsidP="00CD47A5">
      <w:pPr>
        <w:ind w:firstLine="708"/>
        <w:jc w:val="both"/>
        <w:rPr>
          <w:sz w:val="28"/>
          <w:szCs w:val="28"/>
          <w:lang w:val="kk-KZ"/>
        </w:rPr>
      </w:pPr>
      <w:r>
        <w:rPr>
          <w:sz w:val="28"/>
          <w:szCs w:val="28"/>
          <w:lang w:val="kk-KZ"/>
        </w:rPr>
        <w:t>«</w:t>
      </w:r>
      <w:r w:rsidRPr="00CD47A5">
        <w:rPr>
          <w:sz w:val="28"/>
          <w:szCs w:val="28"/>
          <w:lang w:val="kk-KZ"/>
        </w:rPr>
        <w:t>2. Декларация декларацияның өзінен (100.00-нысан) және салық міндеттеме</w:t>
      </w:r>
      <w:r w:rsidR="00D70465">
        <w:rPr>
          <w:sz w:val="28"/>
          <w:szCs w:val="28"/>
          <w:lang w:val="kk-KZ"/>
        </w:rPr>
        <w:t>ні</w:t>
      </w:r>
      <w:r w:rsidRPr="00CD47A5">
        <w:rPr>
          <w:sz w:val="28"/>
          <w:szCs w:val="28"/>
          <w:lang w:val="kk-KZ"/>
        </w:rPr>
        <w:t xml:space="preserve"> есептеу </w:t>
      </w:r>
      <w:r w:rsidR="00D70465">
        <w:rPr>
          <w:sz w:val="28"/>
          <w:szCs w:val="28"/>
          <w:lang w:val="kk-KZ"/>
        </w:rPr>
        <w:t xml:space="preserve">туралы </w:t>
      </w:r>
      <w:r w:rsidRPr="00CD47A5">
        <w:rPr>
          <w:sz w:val="28"/>
          <w:szCs w:val="28"/>
          <w:lang w:val="kk-KZ"/>
        </w:rPr>
        <w:t>ақпаратты</w:t>
      </w:r>
      <w:r w:rsidR="00D70465">
        <w:rPr>
          <w:sz w:val="28"/>
          <w:szCs w:val="28"/>
          <w:lang w:val="kk-KZ"/>
        </w:rPr>
        <w:t xml:space="preserve"> </w:t>
      </w:r>
      <w:r w:rsidR="00D70465" w:rsidRPr="00CD47A5">
        <w:rPr>
          <w:sz w:val="28"/>
          <w:szCs w:val="28"/>
          <w:lang w:val="kk-KZ"/>
        </w:rPr>
        <w:t>егжей-тегжейлі көрсетуге арналған оған қосымшалардан</w:t>
      </w:r>
      <w:r w:rsidRPr="00CD47A5">
        <w:rPr>
          <w:sz w:val="28"/>
          <w:szCs w:val="28"/>
          <w:lang w:val="kk-KZ"/>
        </w:rPr>
        <w:t xml:space="preserve"> (100.01-100.13</w:t>
      </w:r>
      <w:r w:rsidR="00486EB9">
        <w:rPr>
          <w:sz w:val="28"/>
          <w:szCs w:val="28"/>
          <w:lang w:val="kk-KZ"/>
        </w:rPr>
        <w:t>-</w:t>
      </w:r>
      <w:r w:rsidR="00D70465">
        <w:rPr>
          <w:sz w:val="28"/>
          <w:szCs w:val="28"/>
          <w:lang w:val="kk-KZ"/>
        </w:rPr>
        <w:t xml:space="preserve">ге дейінгі </w:t>
      </w:r>
      <w:r w:rsidRPr="00CD47A5">
        <w:rPr>
          <w:sz w:val="28"/>
          <w:szCs w:val="28"/>
          <w:lang w:val="kk-KZ"/>
        </w:rPr>
        <w:t>нысандар) тұрады.</w:t>
      </w:r>
      <w:r>
        <w:rPr>
          <w:sz w:val="28"/>
          <w:szCs w:val="28"/>
          <w:lang w:val="kk-KZ"/>
        </w:rPr>
        <w:t>»</w:t>
      </w:r>
      <w:r w:rsidRPr="00CD47A5">
        <w:rPr>
          <w:sz w:val="28"/>
          <w:szCs w:val="28"/>
          <w:lang w:val="kk-KZ"/>
        </w:rPr>
        <w:t>;</w:t>
      </w:r>
    </w:p>
    <w:p w:rsidR="00CD47A5" w:rsidRDefault="00CD47A5" w:rsidP="00CD47A5">
      <w:pPr>
        <w:ind w:firstLine="708"/>
        <w:jc w:val="both"/>
        <w:rPr>
          <w:sz w:val="28"/>
          <w:szCs w:val="28"/>
          <w:lang w:val="kk-KZ"/>
        </w:rPr>
      </w:pPr>
      <w:r w:rsidRPr="00CD47A5">
        <w:rPr>
          <w:sz w:val="28"/>
          <w:szCs w:val="28"/>
          <w:lang w:val="kk-KZ"/>
        </w:rPr>
        <w:t>13-1-тармақ мынадай редакцияда жазылсын:</w:t>
      </w:r>
    </w:p>
    <w:p w:rsidR="003B3DC1" w:rsidRDefault="00CD47A5" w:rsidP="00CD47A5">
      <w:pPr>
        <w:ind w:firstLine="708"/>
        <w:jc w:val="both"/>
        <w:rPr>
          <w:sz w:val="28"/>
          <w:szCs w:val="28"/>
          <w:lang w:val="kk-KZ"/>
        </w:rPr>
      </w:pPr>
      <w:r>
        <w:rPr>
          <w:sz w:val="28"/>
          <w:szCs w:val="28"/>
          <w:lang w:val="kk-KZ"/>
        </w:rPr>
        <w:t>«</w:t>
      </w:r>
      <w:r w:rsidRPr="00CD47A5">
        <w:rPr>
          <w:sz w:val="28"/>
          <w:szCs w:val="28"/>
          <w:lang w:val="kk-KZ"/>
        </w:rPr>
        <w:t xml:space="preserve">13-1. </w:t>
      </w:r>
      <w:r w:rsidR="00D70465">
        <w:rPr>
          <w:sz w:val="28"/>
          <w:szCs w:val="28"/>
          <w:lang w:val="kk-KZ"/>
        </w:rPr>
        <w:t>Аталған</w:t>
      </w:r>
      <w:r w:rsidRPr="00CD47A5">
        <w:rPr>
          <w:sz w:val="28"/>
          <w:szCs w:val="28"/>
          <w:lang w:val="kk-KZ"/>
        </w:rPr>
        <w:t xml:space="preserve"> нысан 2025 жылғы 1 қаңтардан бастап 31 желтоқсанды қоса алғанда туындайтын құқықтық қатынастарға қолданылатын нысанға </w:t>
      </w:r>
      <w:r w:rsidR="00393B1C">
        <w:rPr>
          <w:sz w:val="28"/>
          <w:szCs w:val="28"/>
          <w:lang w:val="kk-KZ"/>
        </w:rPr>
        <w:t xml:space="preserve">       1</w:t>
      </w:r>
      <w:r w:rsidRPr="00CD47A5">
        <w:rPr>
          <w:sz w:val="28"/>
          <w:szCs w:val="28"/>
          <w:lang w:val="kk-KZ"/>
        </w:rPr>
        <w:t>3-қосымшаны қоспағанда, 2023 жылғы 1 қаңтардан бастап туында</w:t>
      </w:r>
      <w:r w:rsidR="00D70465">
        <w:rPr>
          <w:sz w:val="28"/>
          <w:szCs w:val="28"/>
          <w:lang w:val="kk-KZ"/>
        </w:rPr>
        <w:t xml:space="preserve">ған  </w:t>
      </w:r>
      <w:r w:rsidRPr="00CD47A5">
        <w:rPr>
          <w:sz w:val="28"/>
          <w:szCs w:val="28"/>
          <w:lang w:val="kk-KZ"/>
        </w:rPr>
        <w:t>құқықтық қатынастарға қолданылады.</w:t>
      </w:r>
      <w:r>
        <w:rPr>
          <w:sz w:val="28"/>
          <w:szCs w:val="28"/>
          <w:lang w:val="kk-KZ"/>
        </w:rPr>
        <w:t>»;</w:t>
      </w:r>
    </w:p>
    <w:p w:rsidR="00CD47A5" w:rsidRDefault="00CD47A5" w:rsidP="003B3DC1">
      <w:pPr>
        <w:tabs>
          <w:tab w:val="left" w:pos="993"/>
        </w:tabs>
        <w:overflowPunct/>
        <w:autoSpaceDE/>
        <w:autoSpaceDN/>
        <w:adjustRightInd/>
        <w:ind w:firstLine="709"/>
        <w:contextualSpacing/>
        <w:jc w:val="both"/>
        <w:rPr>
          <w:sz w:val="28"/>
          <w:szCs w:val="28"/>
          <w:lang w:val="kk-KZ"/>
        </w:rPr>
      </w:pPr>
      <w:r w:rsidRPr="00CD47A5">
        <w:rPr>
          <w:sz w:val="28"/>
          <w:szCs w:val="28"/>
          <w:lang w:val="kk-KZ"/>
        </w:rPr>
        <w:t>21-тармақтың 7) тармақшасы мынадай редакцияда жазылсын:</w:t>
      </w:r>
    </w:p>
    <w:p w:rsidR="00D70465" w:rsidRDefault="00D70465" w:rsidP="003B3DC1">
      <w:pPr>
        <w:tabs>
          <w:tab w:val="left" w:pos="993"/>
        </w:tabs>
        <w:overflowPunct/>
        <w:autoSpaceDE/>
        <w:autoSpaceDN/>
        <w:adjustRightInd/>
        <w:ind w:firstLine="709"/>
        <w:contextualSpacing/>
        <w:jc w:val="both"/>
        <w:rPr>
          <w:sz w:val="28"/>
          <w:lang w:val="kk-KZ"/>
        </w:rPr>
      </w:pPr>
      <w:r>
        <w:rPr>
          <w:sz w:val="28"/>
          <w:lang w:val="kk-KZ"/>
        </w:rPr>
        <w:t>«</w:t>
      </w:r>
      <w:r w:rsidRPr="00D70465">
        <w:rPr>
          <w:sz w:val="28"/>
          <w:lang w:val="kk-KZ"/>
        </w:rPr>
        <w:t>7) 100.00.062-жолында Салық кодексінің 223-бабы 4) тармақшасына сәйкес БШК және БШК ТМ-нің салық салынатын кірісінен КТС-ті қоспағанда, есептелген КТС жиынтық сомасы көрсетіледі.</w:t>
      </w:r>
    </w:p>
    <w:p w:rsidR="000B2400" w:rsidRPr="00CB08DB" w:rsidRDefault="00D70465" w:rsidP="000B2400">
      <w:pPr>
        <w:tabs>
          <w:tab w:val="left" w:pos="993"/>
        </w:tabs>
        <w:overflowPunct/>
        <w:autoSpaceDE/>
        <w:autoSpaceDN/>
        <w:adjustRightInd/>
        <w:ind w:firstLine="709"/>
        <w:contextualSpacing/>
        <w:jc w:val="both"/>
        <w:rPr>
          <w:sz w:val="28"/>
          <w:lang w:val="kk-KZ"/>
        </w:rPr>
      </w:pPr>
      <w:r>
        <w:rPr>
          <w:sz w:val="28"/>
          <w:lang w:val="kk-KZ"/>
        </w:rPr>
        <w:t>1</w:t>
      </w:r>
      <w:r w:rsidRPr="00D70465">
        <w:rPr>
          <w:sz w:val="28"/>
          <w:lang w:val="kk-KZ"/>
        </w:rPr>
        <w:t>00.00.059 + 100.00.061 I</w:t>
      </w:r>
      <w:r>
        <w:rPr>
          <w:sz w:val="28"/>
          <w:lang w:val="kk-KZ"/>
        </w:rPr>
        <w:t xml:space="preserve"> </w:t>
      </w:r>
      <w:r w:rsidRPr="00CD47A5">
        <w:rPr>
          <w:sz w:val="28"/>
          <w:szCs w:val="28"/>
          <w:lang w:val="kk-KZ"/>
        </w:rPr>
        <w:t xml:space="preserve">+ 100.13.012 </w:t>
      </w:r>
      <w:r w:rsidRPr="00D70465">
        <w:rPr>
          <w:sz w:val="28"/>
          <w:lang w:val="kk-KZ"/>
        </w:rPr>
        <w:t>немесе 100.00.062 II + 100.00.064</w:t>
      </w:r>
      <w:r>
        <w:rPr>
          <w:sz w:val="28"/>
          <w:lang w:val="kk-KZ"/>
        </w:rPr>
        <w:t xml:space="preserve"> </w:t>
      </w:r>
      <w:r w:rsidRPr="00CD47A5">
        <w:rPr>
          <w:sz w:val="28"/>
          <w:szCs w:val="28"/>
          <w:lang w:val="kk-KZ"/>
        </w:rPr>
        <w:t>+ 100.13.0</w:t>
      </w:r>
      <w:r w:rsidRPr="00CB08DB">
        <w:rPr>
          <w:sz w:val="28"/>
          <w:szCs w:val="28"/>
          <w:lang w:val="kk-KZ"/>
        </w:rPr>
        <w:t>12</w:t>
      </w:r>
      <w:r w:rsidRPr="00CB08DB">
        <w:rPr>
          <w:sz w:val="28"/>
          <w:lang w:val="kk-KZ"/>
        </w:rPr>
        <w:t xml:space="preserve"> жолдары ретінде айқындалады</w:t>
      </w:r>
      <w:r w:rsidR="00155993">
        <w:rPr>
          <w:sz w:val="28"/>
          <w:lang w:val="kk-KZ"/>
        </w:rPr>
        <w:t>.</w:t>
      </w:r>
      <w:r w:rsidRPr="00CB08DB">
        <w:rPr>
          <w:sz w:val="28"/>
          <w:lang w:val="kk-KZ"/>
        </w:rPr>
        <w:t>»;</w:t>
      </w:r>
    </w:p>
    <w:p w:rsidR="000B2400" w:rsidRPr="00CB08DB" w:rsidRDefault="000B2400" w:rsidP="000B2400">
      <w:pPr>
        <w:tabs>
          <w:tab w:val="left" w:pos="993"/>
        </w:tabs>
        <w:overflowPunct/>
        <w:autoSpaceDE/>
        <w:autoSpaceDN/>
        <w:adjustRightInd/>
        <w:ind w:firstLine="709"/>
        <w:contextualSpacing/>
        <w:jc w:val="both"/>
        <w:rPr>
          <w:sz w:val="28"/>
          <w:szCs w:val="24"/>
          <w:lang w:val="kk-KZ"/>
        </w:rPr>
      </w:pPr>
      <w:r w:rsidRPr="000B2400">
        <w:rPr>
          <w:sz w:val="28"/>
          <w:szCs w:val="24"/>
          <w:lang w:val="kk-KZ"/>
        </w:rPr>
        <w:lastRenderedPageBreak/>
        <w:t>мынадай мазмұндағы 14-1-тараумен толықтырылсын:</w:t>
      </w:r>
    </w:p>
    <w:p w:rsidR="000B2400" w:rsidRPr="00CB08DB" w:rsidRDefault="000B2400" w:rsidP="000B2400">
      <w:pPr>
        <w:tabs>
          <w:tab w:val="left" w:pos="993"/>
        </w:tabs>
        <w:overflowPunct/>
        <w:autoSpaceDE/>
        <w:autoSpaceDN/>
        <w:adjustRightInd/>
        <w:ind w:firstLine="709"/>
        <w:contextualSpacing/>
        <w:jc w:val="both"/>
        <w:rPr>
          <w:sz w:val="28"/>
          <w:szCs w:val="28"/>
          <w:lang w:val="kk-KZ"/>
        </w:rPr>
      </w:pPr>
      <w:r w:rsidRPr="00CB08DB">
        <w:rPr>
          <w:sz w:val="28"/>
          <w:szCs w:val="24"/>
          <w:lang w:val="kk-KZ"/>
        </w:rPr>
        <w:t>«</w:t>
      </w:r>
      <w:r w:rsidRPr="00CB08DB">
        <w:rPr>
          <w:sz w:val="28"/>
          <w:szCs w:val="28"/>
          <w:lang w:val="kk-KZ"/>
        </w:rPr>
        <w:t>14-1-тарау. Салық кодексінің 223-бабы 6) тармақшасында</w:t>
      </w:r>
      <w:r w:rsidR="00AD4A5B" w:rsidRPr="00AD4A5B">
        <w:rPr>
          <w:sz w:val="28"/>
          <w:szCs w:val="28"/>
          <w:lang w:val="kk-KZ"/>
        </w:rPr>
        <w:t xml:space="preserve"> </w:t>
      </w:r>
      <w:r w:rsidRPr="00CB08DB">
        <w:rPr>
          <w:sz w:val="28"/>
          <w:szCs w:val="28"/>
          <w:lang w:val="kk-KZ"/>
        </w:rPr>
        <w:t xml:space="preserve">айқындалған салық салу объектілері бойынша </w:t>
      </w:r>
      <w:r w:rsidR="005B0CF9">
        <w:rPr>
          <w:sz w:val="28"/>
          <w:szCs w:val="28"/>
          <w:lang w:val="kk-KZ"/>
        </w:rPr>
        <w:t xml:space="preserve">кіріс – </w:t>
      </w:r>
      <w:r w:rsidRPr="00CB08DB">
        <w:rPr>
          <w:sz w:val="28"/>
          <w:szCs w:val="28"/>
          <w:lang w:val="kk-KZ"/>
        </w:rPr>
        <w:t>100.13-нысанын толтыру бойынша түсіндірме</w:t>
      </w:r>
    </w:p>
    <w:p w:rsidR="000B2400" w:rsidRPr="00D63C97" w:rsidRDefault="000B2400" w:rsidP="000B2400">
      <w:pPr>
        <w:tabs>
          <w:tab w:val="left" w:pos="993"/>
        </w:tabs>
        <w:overflowPunct/>
        <w:autoSpaceDE/>
        <w:autoSpaceDN/>
        <w:adjustRightInd/>
        <w:ind w:firstLine="709"/>
        <w:contextualSpacing/>
        <w:jc w:val="both"/>
        <w:rPr>
          <w:color w:val="000000"/>
          <w:sz w:val="28"/>
          <w:lang w:val="kk-KZ"/>
        </w:rPr>
      </w:pPr>
      <w:r w:rsidRPr="00CB08DB">
        <w:rPr>
          <w:sz w:val="28"/>
          <w:szCs w:val="28"/>
          <w:lang w:val="kk-KZ"/>
        </w:rPr>
        <w:t xml:space="preserve">54-1. </w:t>
      </w:r>
      <w:r w:rsidR="00D63C97" w:rsidRPr="00550209">
        <w:rPr>
          <w:color w:val="000000"/>
          <w:sz w:val="28"/>
          <w:lang w:val="kk-KZ"/>
        </w:rPr>
        <w:t xml:space="preserve">Бұл нысан Салық кодексінің 223-бабының 6) тармақшасына сәйкес 10 пайыздық ставка бойынша салық салынатын 2025 жылға арналған мемлекеттік </w:t>
      </w:r>
      <w:r w:rsidR="00D63C97" w:rsidRPr="00D63C97">
        <w:rPr>
          <w:color w:val="000000"/>
          <w:sz w:val="28"/>
          <w:lang w:val="kk-KZ"/>
        </w:rPr>
        <w:t xml:space="preserve">эмиссиялық </w:t>
      </w:r>
      <w:r w:rsidR="00D63C97" w:rsidRPr="00550209">
        <w:rPr>
          <w:color w:val="000000"/>
          <w:sz w:val="28"/>
          <w:lang w:val="kk-KZ"/>
        </w:rPr>
        <w:t>бағалы қағаздармен және ақша нарығымен операциялардан түскен кірістердің сомасы ретінде айқындалатын кірістерді көрсетуге арналған.</w:t>
      </w:r>
    </w:p>
    <w:p w:rsidR="000B2400" w:rsidRPr="00CB08DB" w:rsidRDefault="000B2400" w:rsidP="000B2400">
      <w:pPr>
        <w:tabs>
          <w:tab w:val="left" w:pos="993"/>
        </w:tabs>
        <w:overflowPunct/>
        <w:autoSpaceDE/>
        <w:autoSpaceDN/>
        <w:adjustRightInd/>
        <w:ind w:firstLine="709"/>
        <w:contextualSpacing/>
        <w:jc w:val="both"/>
        <w:rPr>
          <w:color w:val="000000"/>
          <w:sz w:val="28"/>
          <w:lang w:val="kk-KZ"/>
        </w:rPr>
      </w:pPr>
      <w:r w:rsidRPr="00CB08DB">
        <w:rPr>
          <w:color w:val="000000"/>
          <w:sz w:val="28"/>
          <w:lang w:val="kk-KZ"/>
        </w:rPr>
        <w:t xml:space="preserve">54-2. «Салық кодексінің 223-бабы 6) тармақшасына сәйкес </w:t>
      </w:r>
      <w:r w:rsidR="00847407">
        <w:rPr>
          <w:color w:val="000000"/>
          <w:sz w:val="28"/>
          <w:lang w:val="kk-KZ"/>
        </w:rPr>
        <w:t>салық</w:t>
      </w:r>
      <w:r w:rsidRPr="00CB08DB">
        <w:rPr>
          <w:color w:val="000000"/>
          <w:sz w:val="28"/>
          <w:lang w:val="kk-KZ"/>
        </w:rPr>
        <w:t xml:space="preserve"> салу объектілері</w:t>
      </w:r>
      <w:r w:rsidR="00847407">
        <w:rPr>
          <w:color w:val="000000"/>
          <w:sz w:val="28"/>
          <w:lang w:val="kk-KZ"/>
        </w:rPr>
        <w:t xml:space="preserve"> бойынша кіріс</w:t>
      </w:r>
      <w:r w:rsidRPr="00CB08DB">
        <w:rPr>
          <w:color w:val="000000"/>
          <w:sz w:val="28"/>
          <w:lang w:val="kk-KZ"/>
        </w:rPr>
        <w:t xml:space="preserve">» </w:t>
      </w:r>
      <w:r w:rsidRPr="00CB08DB">
        <w:rPr>
          <w:color w:val="000000"/>
          <w:sz w:val="28"/>
          <w:szCs w:val="28"/>
          <w:lang w:val="kk-KZ"/>
        </w:rPr>
        <w:t>деген бөлімде</w:t>
      </w:r>
      <w:r w:rsidRPr="00CB08DB">
        <w:rPr>
          <w:color w:val="000000"/>
          <w:sz w:val="28"/>
          <w:lang w:val="kk-KZ"/>
        </w:rPr>
        <w:t>:</w:t>
      </w:r>
    </w:p>
    <w:p w:rsidR="000B2400" w:rsidRPr="00CB08DB" w:rsidRDefault="000B2400" w:rsidP="000B2400">
      <w:pPr>
        <w:ind w:firstLine="708"/>
        <w:jc w:val="both"/>
        <w:rPr>
          <w:color w:val="000000"/>
          <w:sz w:val="28"/>
          <w:lang w:val="kk-KZ"/>
        </w:rPr>
      </w:pPr>
      <w:r w:rsidRPr="00CB08DB">
        <w:rPr>
          <w:color w:val="000000"/>
          <w:sz w:val="28"/>
          <w:szCs w:val="28"/>
          <w:lang w:val="kk-KZ"/>
        </w:rPr>
        <w:t xml:space="preserve">1) 100.13.001-жолда </w:t>
      </w:r>
      <w:r w:rsidRPr="00CB08DB">
        <w:rPr>
          <w:color w:val="000000"/>
          <w:sz w:val="28"/>
          <w:lang w:val="kk-KZ"/>
        </w:rPr>
        <w:t>мемлекеттік эмиссиялық бағалы қағаздарды өткізу кезіндегі құн өсімі</w:t>
      </w:r>
      <w:r w:rsidR="00847407">
        <w:rPr>
          <w:color w:val="000000"/>
          <w:sz w:val="28"/>
          <w:lang w:val="kk-KZ"/>
        </w:rPr>
        <w:t>нің</w:t>
      </w:r>
      <w:r w:rsidRPr="00CB08DB">
        <w:rPr>
          <w:color w:val="000000"/>
          <w:sz w:val="28"/>
          <w:lang w:val="kk-KZ"/>
        </w:rPr>
        <w:t xml:space="preserve"> (мемлекеттік эмиссиялық бағалы қағаздарды өткізуден болатын </w:t>
      </w:r>
      <w:r w:rsidR="00847407">
        <w:rPr>
          <w:color w:val="000000"/>
          <w:sz w:val="28"/>
          <w:lang w:val="kk-KZ"/>
        </w:rPr>
        <w:t>шығынд</w:t>
      </w:r>
      <w:r w:rsidRPr="00CB08DB">
        <w:rPr>
          <w:color w:val="000000"/>
          <w:sz w:val="28"/>
          <w:lang w:val="kk-KZ"/>
        </w:rPr>
        <w:t xml:space="preserve">арға азайтылған) сомасы </w:t>
      </w:r>
      <w:r w:rsidRPr="00CB08DB">
        <w:rPr>
          <w:color w:val="000000"/>
          <w:sz w:val="28"/>
          <w:szCs w:val="28"/>
          <w:lang w:val="kk-KZ"/>
        </w:rPr>
        <w:t>көрсетіледі</w:t>
      </w:r>
      <w:r w:rsidRPr="00CB08DB">
        <w:rPr>
          <w:color w:val="000000"/>
          <w:sz w:val="28"/>
          <w:lang w:val="kk-KZ"/>
        </w:rPr>
        <w:t>;</w:t>
      </w:r>
      <w:bookmarkStart w:id="1" w:name="z669"/>
    </w:p>
    <w:p w:rsidR="000B2400" w:rsidRPr="00CB08DB" w:rsidRDefault="000B2400" w:rsidP="000B2400">
      <w:pPr>
        <w:ind w:firstLine="708"/>
        <w:jc w:val="both"/>
        <w:rPr>
          <w:color w:val="000000"/>
          <w:sz w:val="28"/>
          <w:lang w:val="kk-KZ"/>
        </w:rPr>
      </w:pPr>
      <w:r w:rsidRPr="00CB08DB">
        <w:rPr>
          <w:color w:val="000000"/>
          <w:sz w:val="28"/>
          <w:lang w:val="kk-KZ"/>
        </w:rPr>
        <w:t xml:space="preserve">2) 100.13.002-жолда Салық кодекстің 279-бабына сәйкес айқындалған, бір жылға дейінгі мерзімге жасалған валютамен және пайыздық мөлшерлемелерді айырбастаумен жүргізілетін своп-операциялар бойынша кірістер (бір жылға дейінгі мерзімге жасалған валютамен және пайыздық мөлшерлемелерді айырбастаумен жүргізілетін своп-операциялар бойынша </w:t>
      </w:r>
      <w:r w:rsidR="00847407">
        <w:rPr>
          <w:color w:val="000000"/>
          <w:sz w:val="28"/>
          <w:lang w:val="kk-KZ"/>
        </w:rPr>
        <w:t>шығын</w:t>
      </w:r>
      <w:r w:rsidRPr="00CB08DB">
        <w:rPr>
          <w:color w:val="000000"/>
          <w:sz w:val="28"/>
          <w:lang w:val="kk-KZ"/>
        </w:rPr>
        <w:t>дар сомасына азайтылған) сомасы көрсетіле</w:t>
      </w:r>
      <w:r w:rsidR="00847407">
        <w:rPr>
          <w:color w:val="000000"/>
          <w:sz w:val="28"/>
          <w:lang w:val="kk-KZ"/>
        </w:rPr>
        <w:t>ді</w:t>
      </w:r>
      <w:r w:rsidRPr="00CB08DB">
        <w:rPr>
          <w:color w:val="000000"/>
          <w:sz w:val="28"/>
          <w:lang w:val="kk-KZ"/>
        </w:rPr>
        <w:t>;</w:t>
      </w:r>
      <w:bookmarkEnd w:id="1"/>
    </w:p>
    <w:p w:rsidR="000B2400" w:rsidRPr="00CB08DB" w:rsidRDefault="000B2400" w:rsidP="000B2400">
      <w:pPr>
        <w:ind w:firstLine="708"/>
        <w:jc w:val="both"/>
        <w:rPr>
          <w:color w:val="000000"/>
          <w:sz w:val="28"/>
          <w:lang w:val="kk-KZ"/>
        </w:rPr>
      </w:pPr>
      <w:r w:rsidRPr="00CB08DB">
        <w:rPr>
          <w:color w:val="000000"/>
          <w:sz w:val="28"/>
          <w:lang w:val="kk-KZ"/>
        </w:rPr>
        <w:t xml:space="preserve">3) 100.13.003-жолда бір жылға дейінгі мерзімге жасасылған репо операциялары бойынша сыйақылар (бір жылға дейінгі мерзімге жасасылған репо операциялары бойынша сыйақы түріндегі шығыстар сомасына азайтылған) сомасы </w:t>
      </w:r>
      <w:r w:rsidRPr="00CB08DB">
        <w:rPr>
          <w:color w:val="000000"/>
          <w:sz w:val="28"/>
          <w:szCs w:val="28"/>
          <w:lang w:val="kk-KZ"/>
        </w:rPr>
        <w:t>көрсетіледі</w:t>
      </w:r>
      <w:r w:rsidRPr="00CB08DB">
        <w:rPr>
          <w:color w:val="000000"/>
          <w:sz w:val="28"/>
          <w:lang w:val="kk-KZ"/>
        </w:rPr>
        <w:t>;</w:t>
      </w:r>
      <w:bookmarkStart w:id="2" w:name="z670"/>
    </w:p>
    <w:p w:rsidR="000B2400" w:rsidRPr="00CB08DB" w:rsidRDefault="000B2400" w:rsidP="000B2400">
      <w:pPr>
        <w:ind w:firstLine="708"/>
        <w:jc w:val="both"/>
        <w:rPr>
          <w:lang w:val="kk-KZ"/>
        </w:rPr>
      </w:pPr>
      <w:r w:rsidRPr="00CB08DB">
        <w:rPr>
          <w:color w:val="000000"/>
          <w:sz w:val="28"/>
          <w:lang w:val="kk-KZ"/>
        </w:rPr>
        <w:t xml:space="preserve">4) 100.13.004-жолда мемлекеттік эмиссиялық бағалы қағаздар бойынша сыйақылар сомасы </w:t>
      </w:r>
      <w:r w:rsidRPr="00CB08DB">
        <w:rPr>
          <w:color w:val="000000"/>
          <w:sz w:val="28"/>
          <w:szCs w:val="28"/>
          <w:lang w:val="kk-KZ"/>
        </w:rPr>
        <w:t>көрсетіледі</w:t>
      </w:r>
      <w:r w:rsidRPr="00CB08DB">
        <w:rPr>
          <w:color w:val="000000"/>
          <w:sz w:val="28"/>
          <w:lang w:val="kk-KZ"/>
        </w:rPr>
        <w:t>;</w:t>
      </w:r>
    </w:p>
    <w:p w:rsidR="000B2400" w:rsidRPr="00CB08DB" w:rsidRDefault="000B2400" w:rsidP="000B2400">
      <w:pPr>
        <w:jc w:val="both"/>
        <w:rPr>
          <w:color w:val="000000"/>
          <w:sz w:val="28"/>
          <w:lang w:val="kk-KZ"/>
        </w:rPr>
      </w:pPr>
      <w:bookmarkStart w:id="3" w:name="z671"/>
      <w:bookmarkEnd w:id="2"/>
      <w:r w:rsidRPr="00CB08DB">
        <w:rPr>
          <w:color w:val="000000"/>
          <w:sz w:val="28"/>
          <w:lang w:val="kk-KZ"/>
        </w:rPr>
        <w:t>      5) 100.13.005-жолда Қазақстан Республикасының Ұлттық Банкінде</w:t>
      </w:r>
      <w:r w:rsidR="001D6265">
        <w:rPr>
          <w:color w:val="000000"/>
          <w:sz w:val="28"/>
          <w:lang w:val="kk-KZ"/>
        </w:rPr>
        <w:t xml:space="preserve"> (бұдан әрі </w:t>
      </w:r>
      <w:r w:rsidR="001D6265">
        <w:rPr>
          <w:sz w:val="28"/>
          <w:szCs w:val="28"/>
          <w:lang w:val="kk-KZ"/>
        </w:rPr>
        <w:t>–</w:t>
      </w:r>
      <w:r w:rsidR="001D6265">
        <w:rPr>
          <w:sz w:val="28"/>
          <w:szCs w:val="28"/>
          <w:lang w:val="kk-KZ"/>
        </w:rPr>
        <w:t xml:space="preserve"> </w:t>
      </w:r>
      <w:r w:rsidR="001D6265">
        <w:rPr>
          <w:color w:val="000000"/>
          <w:sz w:val="28"/>
          <w:lang w:val="kk-KZ"/>
        </w:rPr>
        <w:t xml:space="preserve">Ұлттық Банк) </w:t>
      </w:r>
      <w:r w:rsidRPr="00CB08DB">
        <w:rPr>
          <w:color w:val="000000"/>
          <w:sz w:val="28"/>
          <w:lang w:val="kk-KZ"/>
        </w:rPr>
        <w:t xml:space="preserve"> бір жылға дейінгі мерзімге орналастырылған салымдар (депозиттер) бойынша сыйақылар сомасы </w:t>
      </w:r>
      <w:r w:rsidRPr="00CB08DB">
        <w:rPr>
          <w:color w:val="000000"/>
          <w:sz w:val="28"/>
          <w:szCs w:val="28"/>
          <w:lang w:val="kk-KZ"/>
        </w:rPr>
        <w:t>көрсетіледі</w:t>
      </w:r>
      <w:r w:rsidRPr="00CB08DB">
        <w:rPr>
          <w:color w:val="000000"/>
          <w:sz w:val="28"/>
          <w:lang w:val="kk-KZ"/>
        </w:rPr>
        <w:t>.</w:t>
      </w:r>
      <w:bookmarkEnd w:id="3"/>
    </w:p>
    <w:p w:rsidR="000B2400" w:rsidRPr="00CB08DB" w:rsidRDefault="000B2400" w:rsidP="000B2400">
      <w:pPr>
        <w:ind w:firstLine="708"/>
        <w:jc w:val="both"/>
        <w:rPr>
          <w:sz w:val="28"/>
          <w:szCs w:val="28"/>
          <w:lang w:val="kk-KZ"/>
        </w:rPr>
      </w:pPr>
      <w:r w:rsidRPr="00CB08DB">
        <w:rPr>
          <w:sz w:val="28"/>
          <w:szCs w:val="28"/>
          <w:lang w:val="kk-KZ"/>
        </w:rPr>
        <w:t>54-3</w:t>
      </w:r>
      <w:r w:rsidR="00847407">
        <w:rPr>
          <w:sz w:val="28"/>
          <w:szCs w:val="28"/>
          <w:lang w:val="kk-KZ"/>
        </w:rPr>
        <w:t>. «Салық кодексінің 223-бабы</w:t>
      </w:r>
      <w:r w:rsidRPr="00CB08DB">
        <w:rPr>
          <w:sz w:val="28"/>
          <w:szCs w:val="28"/>
          <w:lang w:val="kk-KZ"/>
        </w:rPr>
        <w:t xml:space="preserve"> 6) тармақшасында айқындалған салық салу объектілерінен алынған кірістер бойынша салық міндеттемесін есептеу» деген бөлімде:</w:t>
      </w:r>
    </w:p>
    <w:p w:rsidR="000B2400" w:rsidRPr="00CB08DB" w:rsidRDefault="000B2400" w:rsidP="000B2400">
      <w:pPr>
        <w:ind w:firstLine="708"/>
        <w:jc w:val="both"/>
        <w:rPr>
          <w:sz w:val="28"/>
          <w:szCs w:val="28"/>
          <w:lang w:val="kk-KZ"/>
        </w:rPr>
      </w:pPr>
      <w:r w:rsidRPr="00CB08DB">
        <w:rPr>
          <w:sz w:val="28"/>
          <w:szCs w:val="28"/>
          <w:lang w:val="kk-KZ"/>
        </w:rPr>
        <w:t>1) 100.13.006</w:t>
      </w:r>
      <w:r w:rsidR="00847407">
        <w:rPr>
          <w:sz w:val="28"/>
          <w:szCs w:val="28"/>
          <w:lang w:val="kk-KZ"/>
        </w:rPr>
        <w:t>-</w:t>
      </w:r>
      <w:r w:rsidRPr="00CB08DB">
        <w:rPr>
          <w:sz w:val="28"/>
          <w:szCs w:val="28"/>
          <w:lang w:val="kk-KZ"/>
        </w:rPr>
        <w:t xml:space="preserve">жолда Салық кодексінің 313-бабына сәйкес </w:t>
      </w:r>
      <w:r w:rsidR="00847407">
        <w:rPr>
          <w:sz w:val="28"/>
          <w:szCs w:val="28"/>
          <w:lang w:val="kk-KZ"/>
        </w:rPr>
        <w:t>КТС мөлшерлемесі</w:t>
      </w:r>
      <w:r w:rsidRPr="00CB08DB">
        <w:rPr>
          <w:sz w:val="28"/>
          <w:szCs w:val="28"/>
          <w:lang w:val="kk-KZ"/>
        </w:rPr>
        <w:t xml:space="preserve"> пайызбен көрсетіледі;</w:t>
      </w:r>
    </w:p>
    <w:p w:rsidR="000B2400" w:rsidRPr="00CB08DB" w:rsidRDefault="000B2400" w:rsidP="000B2400">
      <w:pPr>
        <w:ind w:firstLine="708"/>
        <w:jc w:val="both"/>
        <w:rPr>
          <w:sz w:val="28"/>
          <w:szCs w:val="28"/>
          <w:lang w:val="kk-KZ"/>
        </w:rPr>
      </w:pPr>
      <w:r w:rsidRPr="00CB08DB">
        <w:rPr>
          <w:sz w:val="28"/>
          <w:szCs w:val="28"/>
          <w:lang w:val="kk-KZ"/>
        </w:rPr>
        <w:t>2) 100.13.007</w:t>
      </w:r>
      <w:r w:rsidR="00847407">
        <w:rPr>
          <w:sz w:val="28"/>
          <w:szCs w:val="28"/>
          <w:lang w:val="kk-KZ"/>
        </w:rPr>
        <w:t>-</w:t>
      </w:r>
      <w:r w:rsidRPr="00CB08DB">
        <w:rPr>
          <w:sz w:val="28"/>
          <w:szCs w:val="28"/>
          <w:lang w:val="kk-KZ"/>
        </w:rPr>
        <w:t xml:space="preserve">жолда мемлекеттік бағалы қағаздарды өткізуден түскен құнның ұлғаюынан (мемлекеттік бағалы қағаздарды өткізуден залалдарға азайтылған) есептелген </w:t>
      </w:r>
      <w:r w:rsidR="00847407">
        <w:rPr>
          <w:sz w:val="28"/>
          <w:szCs w:val="28"/>
          <w:lang w:val="kk-KZ"/>
        </w:rPr>
        <w:t>КТС</w:t>
      </w:r>
      <w:r w:rsidRPr="00CB08DB">
        <w:rPr>
          <w:sz w:val="28"/>
          <w:szCs w:val="28"/>
          <w:lang w:val="kk-KZ"/>
        </w:rPr>
        <w:t xml:space="preserve"> көрсетіледі;</w:t>
      </w:r>
    </w:p>
    <w:p w:rsidR="000B2400" w:rsidRPr="00CB08DB" w:rsidRDefault="000B2400" w:rsidP="000B2400">
      <w:pPr>
        <w:ind w:firstLine="708"/>
        <w:jc w:val="both"/>
        <w:rPr>
          <w:color w:val="000000"/>
          <w:sz w:val="28"/>
          <w:lang w:val="kk-KZ"/>
        </w:rPr>
      </w:pPr>
      <w:r w:rsidRPr="00CB08DB">
        <w:rPr>
          <w:color w:val="000000"/>
          <w:sz w:val="28"/>
          <w:lang w:val="kk-KZ"/>
        </w:rPr>
        <w:t xml:space="preserve">3) 100.13.008-жолда Салық кодекстің 279-бабына сәйкес айқындалған, бір жылға дейінгі мерзімге жасалған валютамен және пайыздық мөлшерлемелерді айырбастаумен жүргізілетін своп-операциялар бойынша кірістерден (бір жылға дейінгі мерзімге жасалған валютамен және пайыздық мөлшерлемелерді айырбастаумен жүргізілетін своп-операциялар бойынша </w:t>
      </w:r>
      <w:r w:rsidR="00847407">
        <w:rPr>
          <w:color w:val="000000"/>
          <w:sz w:val="28"/>
          <w:lang w:val="kk-KZ"/>
        </w:rPr>
        <w:t>шығын</w:t>
      </w:r>
      <w:r w:rsidRPr="00CB08DB">
        <w:rPr>
          <w:color w:val="000000"/>
          <w:sz w:val="28"/>
          <w:lang w:val="kk-KZ"/>
        </w:rPr>
        <w:t xml:space="preserve">дар сомасына азайтылған) </w:t>
      </w:r>
      <w:r w:rsidRPr="00CB08DB">
        <w:rPr>
          <w:sz w:val="28"/>
          <w:szCs w:val="28"/>
          <w:lang w:val="kk-KZ"/>
        </w:rPr>
        <w:t xml:space="preserve">есептелген </w:t>
      </w:r>
      <w:r w:rsidR="00847407">
        <w:rPr>
          <w:sz w:val="28"/>
          <w:szCs w:val="28"/>
          <w:lang w:val="kk-KZ"/>
        </w:rPr>
        <w:t>КТС</w:t>
      </w:r>
      <w:r w:rsidRPr="00CB08DB">
        <w:rPr>
          <w:sz w:val="28"/>
          <w:szCs w:val="28"/>
          <w:lang w:val="kk-KZ"/>
        </w:rPr>
        <w:t xml:space="preserve"> көрсетіледі</w:t>
      </w:r>
      <w:r w:rsidRPr="00CB08DB">
        <w:rPr>
          <w:color w:val="000000"/>
          <w:sz w:val="28"/>
          <w:lang w:val="kk-KZ"/>
        </w:rPr>
        <w:t>;</w:t>
      </w:r>
    </w:p>
    <w:p w:rsidR="000B2400" w:rsidRPr="00CB08DB" w:rsidRDefault="000B2400" w:rsidP="000B2400">
      <w:pPr>
        <w:ind w:firstLine="708"/>
        <w:jc w:val="both"/>
        <w:rPr>
          <w:color w:val="000000"/>
          <w:sz w:val="28"/>
          <w:lang w:val="kk-KZ"/>
        </w:rPr>
      </w:pPr>
      <w:r w:rsidRPr="00CB08DB">
        <w:rPr>
          <w:color w:val="000000"/>
          <w:sz w:val="28"/>
          <w:lang w:val="kk-KZ"/>
        </w:rPr>
        <w:lastRenderedPageBreak/>
        <w:t>4) 100.13.009-жолда бір жылға дейінгі мерзімге жасасылған репо операциялары бойынша сыйақылар</w:t>
      </w:r>
      <w:r w:rsidR="00847407">
        <w:rPr>
          <w:color w:val="000000"/>
          <w:sz w:val="28"/>
          <w:lang w:val="kk-KZ"/>
        </w:rPr>
        <w:t xml:space="preserve"> бойынша</w:t>
      </w:r>
      <w:r w:rsidRPr="00CB08DB">
        <w:rPr>
          <w:color w:val="000000"/>
          <w:sz w:val="28"/>
          <w:lang w:val="kk-KZ"/>
        </w:rPr>
        <w:t xml:space="preserve"> (бір жылға дейінгі мерзімге жасасылған репо операциялары бойынша сыйақы түріндегі шығыстар сомасына азайтылған) </w:t>
      </w:r>
      <w:r w:rsidRPr="00CB08DB">
        <w:rPr>
          <w:sz w:val="28"/>
          <w:szCs w:val="28"/>
          <w:lang w:val="kk-KZ"/>
        </w:rPr>
        <w:t xml:space="preserve">есептелген </w:t>
      </w:r>
      <w:r w:rsidR="00847407">
        <w:rPr>
          <w:sz w:val="28"/>
          <w:szCs w:val="28"/>
          <w:lang w:val="kk-KZ"/>
        </w:rPr>
        <w:t>КТС</w:t>
      </w:r>
      <w:r w:rsidRPr="00CB08DB">
        <w:rPr>
          <w:sz w:val="28"/>
          <w:szCs w:val="28"/>
          <w:lang w:val="kk-KZ"/>
        </w:rPr>
        <w:t xml:space="preserve"> көрсетіледі</w:t>
      </w:r>
      <w:r w:rsidRPr="00CB08DB">
        <w:rPr>
          <w:color w:val="000000"/>
          <w:sz w:val="28"/>
          <w:lang w:val="kk-KZ"/>
        </w:rPr>
        <w:t>;</w:t>
      </w:r>
    </w:p>
    <w:p w:rsidR="000B2400" w:rsidRPr="00CB08DB" w:rsidRDefault="000B2400" w:rsidP="000B2400">
      <w:pPr>
        <w:ind w:firstLine="708"/>
        <w:jc w:val="both"/>
        <w:rPr>
          <w:color w:val="000000"/>
          <w:sz w:val="28"/>
          <w:lang w:val="kk-KZ"/>
        </w:rPr>
      </w:pPr>
      <w:r w:rsidRPr="00CB08DB">
        <w:rPr>
          <w:color w:val="000000"/>
          <w:sz w:val="28"/>
          <w:lang w:val="kk-KZ"/>
        </w:rPr>
        <w:t>5) 100.13.010-жолда мемлекеттік эмиссиялық бағалы қағаздар бойынша сыйақылар</w:t>
      </w:r>
      <w:r w:rsidR="00847407">
        <w:rPr>
          <w:color w:val="000000"/>
          <w:sz w:val="28"/>
          <w:lang w:val="kk-KZ"/>
        </w:rPr>
        <w:t xml:space="preserve"> бойынша</w:t>
      </w:r>
      <w:r w:rsidRPr="00CB08DB">
        <w:rPr>
          <w:color w:val="000000"/>
          <w:sz w:val="28"/>
          <w:lang w:val="kk-KZ"/>
        </w:rPr>
        <w:t xml:space="preserve"> </w:t>
      </w:r>
      <w:r w:rsidRPr="00CB08DB">
        <w:rPr>
          <w:sz w:val="28"/>
          <w:szCs w:val="28"/>
          <w:lang w:val="kk-KZ"/>
        </w:rPr>
        <w:t xml:space="preserve">есептелген </w:t>
      </w:r>
      <w:r w:rsidR="00847407">
        <w:rPr>
          <w:sz w:val="28"/>
          <w:szCs w:val="28"/>
          <w:lang w:val="kk-KZ"/>
        </w:rPr>
        <w:t>КТС</w:t>
      </w:r>
      <w:r w:rsidRPr="00CB08DB">
        <w:rPr>
          <w:sz w:val="28"/>
          <w:szCs w:val="28"/>
          <w:lang w:val="kk-KZ"/>
        </w:rPr>
        <w:t xml:space="preserve"> көрсетіледі</w:t>
      </w:r>
      <w:r w:rsidRPr="00CB08DB">
        <w:rPr>
          <w:color w:val="000000"/>
          <w:sz w:val="28"/>
          <w:lang w:val="kk-KZ"/>
        </w:rPr>
        <w:t>;</w:t>
      </w:r>
    </w:p>
    <w:p w:rsidR="000B2400" w:rsidRPr="00CB08DB" w:rsidRDefault="000B2400" w:rsidP="000B2400">
      <w:pPr>
        <w:ind w:firstLine="708"/>
        <w:jc w:val="both"/>
        <w:rPr>
          <w:color w:val="000000"/>
          <w:sz w:val="28"/>
          <w:lang w:val="kk-KZ"/>
        </w:rPr>
      </w:pPr>
      <w:r w:rsidRPr="00CB08DB">
        <w:rPr>
          <w:color w:val="000000"/>
          <w:sz w:val="28"/>
          <w:lang w:val="kk-KZ"/>
        </w:rPr>
        <w:t>6) 100.13.011-жолда Ұлттық Банкінде бір жылға дейінгі мерзімге орналастырылған салымдар (депозиттер) бойынша сыйақылар</w:t>
      </w:r>
      <w:r w:rsidR="00847407">
        <w:rPr>
          <w:color w:val="000000"/>
          <w:sz w:val="28"/>
          <w:lang w:val="kk-KZ"/>
        </w:rPr>
        <w:t xml:space="preserve"> бойынша</w:t>
      </w:r>
      <w:r w:rsidRPr="00CB08DB">
        <w:rPr>
          <w:color w:val="000000"/>
          <w:sz w:val="28"/>
          <w:lang w:val="kk-KZ"/>
        </w:rPr>
        <w:t xml:space="preserve"> </w:t>
      </w:r>
      <w:r w:rsidRPr="00CB08DB">
        <w:rPr>
          <w:sz w:val="28"/>
          <w:szCs w:val="28"/>
          <w:lang w:val="kk-KZ"/>
        </w:rPr>
        <w:t xml:space="preserve">есептелген </w:t>
      </w:r>
      <w:r w:rsidR="00847407">
        <w:rPr>
          <w:sz w:val="28"/>
          <w:szCs w:val="28"/>
          <w:lang w:val="kk-KZ"/>
        </w:rPr>
        <w:t>КТС</w:t>
      </w:r>
      <w:r w:rsidRPr="00CB08DB">
        <w:rPr>
          <w:sz w:val="28"/>
          <w:szCs w:val="28"/>
          <w:lang w:val="kk-KZ"/>
        </w:rPr>
        <w:t xml:space="preserve"> көрсетіледі</w:t>
      </w:r>
      <w:r w:rsidRPr="00CB08DB">
        <w:rPr>
          <w:color w:val="000000"/>
          <w:sz w:val="28"/>
          <w:lang w:val="kk-KZ"/>
        </w:rPr>
        <w:t>;</w:t>
      </w:r>
    </w:p>
    <w:p w:rsidR="000B2400" w:rsidRPr="007545FA" w:rsidRDefault="000B2400" w:rsidP="000B2400">
      <w:pPr>
        <w:ind w:firstLine="708"/>
        <w:jc w:val="both"/>
        <w:rPr>
          <w:rStyle w:val="S00"/>
          <w:sz w:val="28"/>
          <w:szCs w:val="28"/>
          <w:lang w:val="kk-KZ"/>
        </w:rPr>
      </w:pPr>
      <w:r w:rsidRPr="00CB08DB">
        <w:rPr>
          <w:sz w:val="28"/>
          <w:szCs w:val="28"/>
          <w:lang w:val="kk-KZ"/>
        </w:rPr>
        <w:t>7) 100.13.012</w:t>
      </w:r>
      <w:r w:rsidR="00847407">
        <w:rPr>
          <w:sz w:val="28"/>
          <w:szCs w:val="28"/>
          <w:lang w:val="kk-KZ"/>
        </w:rPr>
        <w:t>-жол</w:t>
      </w:r>
      <w:r w:rsidRPr="00CB08DB">
        <w:rPr>
          <w:sz w:val="28"/>
          <w:szCs w:val="28"/>
          <w:lang w:val="kk-KZ"/>
        </w:rPr>
        <w:t xml:space="preserve">да есептелген </w:t>
      </w:r>
      <w:r w:rsidR="00847407">
        <w:rPr>
          <w:sz w:val="28"/>
          <w:szCs w:val="28"/>
          <w:lang w:val="kk-KZ"/>
        </w:rPr>
        <w:t>КТС жалпы сомасы</w:t>
      </w:r>
      <w:r w:rsidRPr="00CB08DB">
        <w:rPr>
          <w:sz w:val="28"/>
          <w:szCs w:val="28"/>
          <w:lang w:val="kk-KZ"/>
        </w:rPr>
        <w:t>, 100.13.007 + 100.13.008 + 100.13.009 + 100.13.010 + 100.13.011</w:t>
      </w:r>
      <w:r w:rsidR="00847407">
        <w:rPr>
          <w:sz w:val="28"/>
          <w:szCs w:val="28"/>
          <w:lang w:val="kk-KZ"/>
        </w:rPr>
        <w:t>-</w:t>
      </w:r>
      <w:r w:rsidRPr="00CB08DB">
        <w:rPr>
          <w:sz w:val="28"/>
          <w:szCs w:val="28"/>
          <w:lang w:val="kk-KZ"/>
        </w:rPr>
        <w:t>жолының жиынтық сомасы көрсетіледі.».</w:t>
      </w:r>
    </w:p>
    <w:p w:rsidR="000F40BA" w:rsidRPr="00C06E95" w:rsidRDefault="000F40BA" w:rsidP="000F40BA">
      <w:pPr>
        <w:ind w:firstLine="708"/>
        <w:jc w:val="both"/>
        <w:rPr>
          <w:sz w:val="28"/>
          <w:szCs w:val="28"/>
          <w:lang w:val="kk-KZ"/>
        </w:rPr>
      </w:pPr>
      <w:r>
        <w:rPr>
          <w:sz w:val="28"/>
          <w:szCs w:val="28"/>
          <w:lang w:val="kk-KZ"/>
        </w:rPr>
        <w:t>2</w:t>
      </w:r>
      <w:r w:rsidRPr="00C06E95">
        <w:rPr>
          <w:sz w:val="28"/>
          <w:szCs w:val="28"/>
          <w:lang w:val="kk-KZ"/>
        </w:rPr>
        <w:t xml:space="preserve">. Қазақстан Республикасы Қаржы министрлігінің Мемлекеттік кірістер комитеті </w:t>
      </w:r>
      <w:r w:rsidR="00826041" w:rsidRPr="00DA66BC">
        <w:rPr>
          <w:sz w:val="28"/>
          <w:szCs w:val="28"/>
          <w:lang w:val="kk-KZ"/>
        </w:rPr>
        <w:t>Қазақстан Республикасы</w:t>
      </w:r>
      <w:r w:rsidR="00DA66BC">
        <w:rPr>
          <w:sz w:val="28"/>
          <w:szCs w:val="28"/>
          <w:lang w:val="kk-KZ"/>
        </w:rPr>
        <w:t>ның</w:t>
      </w:r>
      <w:r w:rsidR="00826041" w:rsidRPr="00C06E95">
        <w:rPr>
          <w:sz w:val="28"/>
          <w:szCs w:val="28"/>
          <w:lang w:val="kk-KZ"/>
        </w:rPr>
        <w:t xml:space="preserve"> </w:t>
      </w:r>
      <w:r w:rsidRPr="00C06E95">
        <w:rPr>
          <w:sz w:val="28"/>
          <w:szCs w:val="28"/>
          <w:lang w:val="kk-KZ"/>
        </w:rPr>
        <w:t>заңнама</w:t>
      </w:r>
      <w:r w:rsidR="00DA66BC">
        <w:rPr>
          <w:sz w:val="28"/>
          <w:szCs w:val="28"/>
          <w:lang w:val="kk-KZ"/>
        </w:rPr>
        <w:t>сын</w:t>
      </w:r>
      <w:r w:rsidRPr="00C06E95">
        <w:rPr>
          <w:sz w:val="28"/>
          <w:szCs w:val="28"/>
          <w:lang w:val="kk-KZ"/>
        </w:rPr>
        <w:t>да белгіленген тәртіппен:</w:t>
      </w:r>
    </w:p>
    <w:p w:rsidR="000F40BA" w:rsidRPr="00D05363" w:rsidRDefault="000F40BA" w:rsidP="000F40BA">
      <w:pPr>
        <w:ind w:firstLine="708"/>
        <w:jc w:val="both"/>
        <w:rPr>
          <w:sz w:val="28"/>
          <w:szCs w:val="28"/>
          <w:lang w:val="kk-KZ"/>
        </w:rPr>
      </w:pPr>
      <w:r w:rsidRPr="00D05363">
        <w:rPr>
          <w:sz w:val="28"/>
          <w:szCs w:val="28"/>
          <w:lang w:val="kk-KZ"/>
        </w:rPr>
        <w:t xml:space="preserve">1) </w:t>
      </w:r>
      <w:r>
        <w:rPr>
          <w:sz w:val="28"/>
          <w:szCs w:val="28"/>
          <w:lang w:val="kk-KZ"/>
        </w:rPr>
        <w:t>о</w:t>
      </w:r>
      <w:r w:rsidRPr="00D05363">
        <w:rPr>
          <w:sz w:val="28"/>
          <w:szCs w:val="28"/>
          <w:lang w:val="kk-KZ"/>
        </w:rPr>
        <w:t>сы бұйрықты</w:t>
      </w:r>
      <w:r>
        <w:rPr>
          <w:sz w:val="28"/>
          <w:szCs w:val="28"/>
          <w:lang w:val="kk-KZ"/>
        </w:rPr>
        <w:t>ң</w:t>
      </w:r>
      <w:r w:rsidRPr="00D05363">
        <w:rPr>
          <w:sz w:val="28"/>
          <w:szCs w:val="28"/>
          <w:lang w:val="kk-KZ"/>
        </w:rPr>
        <w:t xml:space="preserve"> Қазақстан Республикасының Әділет министрлігінде мемлекеттік тірке</w:t>
      </w:r>
      <w:r>
        <w:rPr>
          <w:sz w:val="28"/>
          <w:szCs w:val="28"/>
          <w:lang w:val="kk-KZ"/>
        </w:rPr>
        <w:t>л</w:t>
      </w:r>
      <w:r w:rsidRPr="00D05363">
        <w:rPr>
          <w:sz w:val="28"/>
          <w:szCs w:val="28"/>
          <w:lang w:val="kk-KZ"/>
        </w:rPr>
        <w:t>уі</w:t>
      </w:r>
      <w:r>
        <w:rPr>
          <w:sz w:val="28"/>
          <w:szCs w:val="28"/>
          <w:lang w:val="kk-KZ"/>
        </w:rPr>
        <w:t>н</w:t>
      </w:r>
      <w:r w:rsidRPr="00D05363">
        <w:rPr>
          <w:sz w:val="28"/>
          <w:szCs w:val="28"/>
          <w:lang w:val="kk-KZ"/>
        </w:rPr>
        <w:t>;</w:t>
      </w:r>
    </w:p>
    <w:p w:rsidR="000F40BA" w:rsidRPr="00DA66BC" w:rsidRDefault="000F40BA" w:rsidP="000F40BA">
      <w:pPr>
        <w:ind w:firstLine="708"/>
        <w:jc w:val="both"/>
        <w:rPr>
          <w:sz w:val="28"/>
          <w:szCs w:val="28"/>
          <w:lang w:val="kk-KZ"/>
        </w:rPr>
      </w:pPr>
      <w:r w:rsidRPr="00DA66BC">
        <w:rPr>
          <w:sz w:val="28"/>
          <w:szCs w:val="28"/>
          <w:lang w:val="kk-KZ"/>
        </w:rPr>
        <w:t>2) осы бұйрық</w:t>
      </w:r>
      <w:r w:rsidR="001D6265">
        <w:rPr>
          <w:sz w:val="28"/>
          <w:szCs w:val="28"/>
          <w:lang w:val="kk-KZ"/>
        </w:rPr>
        <w:t>ты оның алғаш ресми</w:t>
      </w:r>
      <w:r w:rsidR="00DA66BC">
        <w:rPr>
          <w:sz w:val="28"/>
          <w:szCs w:val="28"/>
          <w:lang w:val="kk-KZ"/>
        </w:rPr>
        <w:t xml:space="preserve"> жарияланған</w:t>
      </w:r>
      <w:r w:rsidR="001D6265">
        <w:rPr>
          <w:sz w:val="28"/>
          <w:szCs w:val="28"/>
          <w:lang w:val="kk-KZ"/>
        </w:rPr>
        <w:t xml:space="preserve"> күнінен бастап</w:t>
      </w:r>
      <w:r w:rsidR="00DA66BC">
        <w:rPr>
          <w:sz w:val="28"/>
          <w:szCs w:val="28"/>
          <w:lang w:val="kk-KZ"/>
        </w:rPr>
        <w:t xml:space="preserve"> </w:t>
      </w:r>
      <w:r w:rsidRPr="00DA66BC">
        <w:rPr>
          <w:sz w:val="28"/>
          <w:szCs w:val="28"/>
          <w:lang w:val="kk-KZ"/>
        </w:rPr>
        <w:t>Қазақстан Республикасы Қаржы министрлігінің интернет-ресурсында орналастыру</w:t>
      </w:r>
      <w:r w:rsidR="00DA66BC">
        <w:rPr>
          <w:sz w:val="28"/>
          <w:szCs w:val="28"/>
          <w:lang w:val="kk-KZ"/>
        </w:rPr>
        <w:t>д</w:t>
      </w:r>
      <w:r>
        <w:rPr>
          <w:sz w:val="28"/>
          <w:szCs w:val="28"/>
          <w:lang w:val="kk-KZ"/>
        </w:rPr>
        <w:t>ы</w:t>
      </w:r>
      <w:r w:rsidRPr="00DA66BC">
        <w:rPr>
          <w:sz w:val="28"/>
          <w:szCs w:val="28"/>
          <w:lang w:val="kk-KZ"/>
        </w:rPr>
        <w:t>;</w:t>
      </w:r>
    </w:p>
    <w:p w:rsidR="00526984" w:rsidRDefault="000F40BA" w:rsidP="00526984">
      <w:pPr>
        <w:ind w:firstLine="708"/>
        <w:jc w:val="both"/>
        <w:rPr>
          <w:sz w:val="28"/>
          <w:szCs w:val="28"/>
          <w:lang w:val="kk-KZ"/>
        </w:rPr>
      </w:pPr>
      <w:r w:rsidRPr="00DF02DE">
        <w:rPr>
          <w:sz w:val="28"/>
          <w:szCs w:val="28"/>
          <w:lang w:val="kk-KZ"/>
        </w:rPr>
        <w:t xml:space="preserve">3) </w:t>
      </w:r>
      <w:r w:rsidRPr="008F69CC">
        <w:rPr>
          <w:sz w:val="28"/>
          <w:szCs w:val="28"/>
          <w:lang w:val="kk-KZ"/>
        </w:rPr>
        <w:t>осы бұйрық Қазақстан Республикасының Әділет министрлігінде мемлекеттік тіркелгеннен кейін он жұм</w:t>
      </w:r>
      <w:r>
        <w:rPr>
          <w:sz w:val="28"/>
          <w:szCs w:val="28"/>
          <w:lang w:val="kk-KZ"/>
        </w:rPr>
        <w:t>ыс күні ішінде осы тармақтың 1)</w:t>
      </w:r>
      <w:r w:rsidRPr="008F69CC">
        <w:rPr>
          <w:sz w:val="28"/>
          <w:szCs w:val="28"/>
          <w:lang w:val="kk-KZ"/>
        </w:rPr>
        <w:t xml:space="preserve"> және </w:t>
      </w:r>
      <w:r>
        <w:rPr>
          <w:sz w:val="28"/>
          <w:szCs w:val="28"/>
          <w:lang w:val="kk-KZ"/>
        </w:rPr>
        <w:t>2</w:t>
      </w:r>
      <w:r w:rsidRPr="008F69CC">
        <w:rPr>
          <w:sz w:val="28"/>
          <w:szCs w:val="28"/>
          <w:lang w:val="kk-KZ"/>
        </w:rPr>
        <w:t>) тармақша</w:t>
      </w:r>
      <w:r>
        <w:rPr>
          <w:sz w:val="28"/>
          <w:szCs w:val="28"/>
          <w:lang w:val="kk-KZ"/>
        </w:rPr>
        <w:t>с</w:t>
      </w:r>
      <w:r w:rsidRPr="008F69CC">
        <w:rPr>
          <w:sz w:val="28"/>
          <w:szCs w:val="28"/>
          <w:lang w:val="kk-KZ"/>
        </w:rPr>
        <w:t>ында көзделген іс-шаралардың орындалуы туралы мәліметтерді Қазақстан Республикасы Қаржы министрлігінің Заң қызметі департаментіне ұсынуды қамтамасыз етсін</w:t>
      </w:r>
      <w:r w:rsidRPr="00DF02DE">
        <w:rPr>
          <w:sz w:val="28"/>
          <w:szCs w:val="28"/>
          <w:lang w:val="kk-KZ"/>
        </w:rPr>
        <w:t>.</w:t>
      </w:r>
    </w:p>
    <w:p w:rsidR="00642211" w:rsidRDefault="000F40BA" w:rsidP="00826041">
      <w:pPr>
        <w:ind w:firstLine="708"/>
        <w:jc w:val="both"/>
        <w:rPr>
          <w:color w:val="3399FF"/>
          <w:lang w:val="kk-KZ"/>
        </w:rPr>
      </w:pPr>
      <w:r w:rsidRPr="00DF02DE">
        <w:rPr>
          <w:sz w:val="28"/>
          <w:szCs w:val="28"/>
          <w:lang w:val="kk-KZ"/>
        </w:rPr>
        <w:t xml:space="preserve">3. </w:t>
      </w:r>
      <w:r w:rsidR="00526984" w:rsidRPr="00550209">
        <w:rPr>
          <w:rFonts w:eastAsiaTheme="minorHAnsi"/>
          <w:sz w:val="28"/>
          <w:szCs w:val="28"/>
          <w:lang w:val="kk-KZ" w:eastAsia="en-US"/>
        </w:rPr>
        <w:t>Осы бұйрық алғашқы ресми жарияланған күнінен кейін күнтізбелік он күн өткен соң қолданысқа енгізіледі.</w:t>
      </w: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rsidTr="008858D2">
        <w:tc>
          <w:tcPr>
            <w:tcW w:w="3652" w:type="dxa"/>
            <w:hideMark/>
          </w:tcPr>
          <w:p w:rsidR="000F40BA" w:rsidRPr="00DF02DE" w:rsidRDefault="000F40BA">
            <w:pPr>
              <w:rPr>
                <w:b/>
                <w:sz w:val="28"/>
                <w:szCs w:val="28"/>
                <w:lang w:val="kk-KZ"/>
              </w:rPr>
            </w:pPr>
          </w:p>
          <w:p w:rsidR="000F40BA" w:rsidRPr="00DF02DE" w:rsidRDefault="000F40BA">
            <w:pPr>
              <w:rPr>
                <w:b/>
                <w:sz w:val="28"/>
                <w:szCs w:val="28"/>
                <w:lang w:val="kk-KZ"/>
              </w:rPr>
            </w:pPr>
          </w:p>
          <w:p w:rsidR="008858D2" w:rsidRDefault="008858D2">
            <w:pPr>
              <w:rPr>
                <w:b/>
                <w:sz w:val="28"/>
                <w:szCs w:val="28"/>
              </w:rPr>
            </w:pPr>
            <w:r>
              <w:rPr>
                <w:b/>
                <w:sz w:val="28"/>
                <w:szCs w:val="28"/>
              </w:rPr>
              <w:t>Лауазымы</w:t>
            </w:r>
          </w:p>
        </w:tc>
        <w:tc>
          <w:tcPr>
            <w:tcW w:w="2126" w:type="dxa"/>
          </w:tcPr>
          <w:p w:rsidR="008858D2" w:rsidRDefault="008858D2">
            <w:pPr>
              <w:rPr>
                <w:b/>
                <w:sz w:val="28"/>
                <w:szCs w:val="28"/>
                <w:lang w:val="kk-KZ"/>
              </w:rPr>
            </w:pPr>
          </w:p>
        </w:tc>
        <w:tc>
          <w:tcPr>
            <w:tcW w:w="3152" w:type="dxa"/>
            <w:hideMark/>
          </w:tcPr>
          <w:p w:rsidR="000F40BA" w:rsidRDefault="000F40BA">
            <w:pPr>
              <w:rPr>
                <w:b/>
                <w:sz w:val="28"/>
                <w:szCs w:val="28"/>
                <w:lang w:val="kk-KZ"/>
              </w:rPr>
            </w:pPr>
          </w:p>
          <w:p w:rsidR="000F40BA" w:rsidRDefault="000F40BA">
            <w:pPr>
              <w:rPr>
                <w:b/>
                <w:sz w:val="28"/>
                <w:szCs w:val="28"/>
                <w:lang w:val="kk-KZ"/>
              </w:rPr>
            </w:pPr>
          </w:p>
          <w:p w:rsidR="008858D2" w:rsidRDefault="00B2298B">
            <w:pPr>
              <w:rPr>
                <w:b/>
                <w:sz w:val="28"/>
                <w:szCs w:val="28"/>
                <w:lang w:val="kk-KZ"/>
              </w:rPr>
            </w:pPr>
            <w:r>
              <w:rPr>
                <w:b/>
                <w:sz w:val="28"/>
                <w:szCs w:val="28"/>
                <w:lang w:val="kk-KZ"/>
              </w:rPr>
              <w:t>Аты-жөні</w:t>
            </w:r>
          </w:p>
        </w:tc>
      </w:tr>
    </w:tbl>
    <w:p w:rsidR="00642211" w:rsidRDefault="00642211" w:rsidP="006340C9">
      <w:pPr>
        <w:overflowPunct/>
        <w:autoSpaceDE/>
        <w:autoSpaceDN/>
        <w:adjustRightInd/>
        <w:rPr>
          <w:lang w:val="kk-KZ"/>
        </w:rPr>
      </w:pPr>
    </w:p>
    <w:p w:rsidR="008F0C74" w:rsidRDefault="008F0C74" w:rsidP="006340C9">
      <w:pPr>
        <w:overflowPunct/>
        <w:autoSpaceDE/>
        <w:autoSpaceDN/>
        <w:adjustRightInd/>
        <w:rPr>
          <w:lang w:val="kk-KZ"/>
        </w:rPr>
      </w:pPr>
    </w:p>
    <w:p w:rsidR="008F0C74" w:rsidRDefault="008F0C74" w:rsidP="006340C9">
      <w:pPr>
        <w:overflowPunct/>
        <w:autoSpaceDE/>
        <w:autoSpaceDN/>
        <w:adjustRightInd/>
        <w:rPr>
          <w:lang w:val="kk-KZ"/>
        </w:rPr>
      </w:pPr>
    </w:p>
    <w:p w:rsidR="008F0C74" w:rsidRDefault="008F0C74" w:rsidP="006340C9">
      <w:pPr>
        <w:overflowPunct/>
        <w:autoSpaceDE/>
        <w:autoSpaceDN/>
        <w:adjustRightInd/>
        <w:rPr>
          <w:lang w:val="kk-KZ"/>
        </w:rPr>
      </w:pPr>
    </w:p>
    <w:p w:rsidR="008F0C74" w:rsidRDefault="008F0C74" w:rsidP="006340C9">
      <w:pPr>
        <w:overflowPunct/>
        <w:autoSpaceDE/>
        <w:autoSpaceDN/>
        <w:adjustRightInd/>
        <w:rPr>
          <w:lang w:val="kk-KZ"/>
        </w:rPr>
      </w:pPr>
    </w:p>
    <w:p w:rsidR="008F0C74" w:rsidRDefault="008F0C74" w:rsidP="006340C9">
      <w:pPr>
        <w:overflowPunct/>
        <w:autoSpaceDE/>
        <w:autoSpaceDN/>
        <w:adjustRightInd/>
        <w:rPr>
          <w:lang w:val="kk-KZ"/>
        </w:rPr>
      </w:pPr>
    </w:p>
    <w:p w:rsidR="008F0C74" w:rsidRDefault="008F0C74" w:rsidP="006340C9">
      <w:pPr>
        <w:overflowPunct/>
        <w:autoSpaceDE/>
        <w:autoSpaceDN/>
        <w:adjustRightInd/>
        <w:rPr>
          <w:lang w:val="kk-KZ"/>
        </w:rPr>
      </w:pPr>
    </w:p>
    <w:p w:rsidR="008F0C74" w:rsidRDefault="008F0C74" w:rsidP="006340C9">
      <w:pPr>
        <w:overflowPunct/>
        <w:autoSpaceDE/>
        <w:autoSpaceDN/>
        <w:adjustRightInd/>
        <w:rPr>
          <w:lang w:val="kk-KZ"/>
        </w:rPr>
      </w:pPr>
      <w:bookmarkStart w:id="4" w:name="_GoBack"/>
      <w:bookmarkEnd w:id="4"/>
    </w:p>
    <w:p w:rsidR="008F0C74" w:rsidRDefault="008F0C74" w:rsidP="006340C9">
      <w:pPr>
        <w:overflowPunct/>
        <w:autoSpaceDE/>
        <w:autoSpaceDN/>
        <w:adjustRightInd/>
        <w:rPr>
          <w:lang w:val="kk-KZ"/>
        </w:rPr>
      </w:pPr>
    </w:p>
    <w:sectPr w:rsidR="008F0C74" w:rsidSect="00D63C97">
      <w:headerReference w:type="even" r:id="rId9"/>
      <w:headerReference w:type="default" r:id="rId10"/>
      <w:headerReference w:type="first" r:id="rId11"/>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04E" w:rsidRDefault="0081404E">
      <w:r>
        <w:separator/>
      </w:r>
    </w:p>
  </w:endnote>
  <w:endnote w:type="continuationSeparator" w:id="0">
    <w:p w:rsidR="0081404E" w:rsidRDefault="00814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04E" w:rsidRDefault="0081404E">
      <w:r>
        <w:separator/>
      </w:r>
    </w:p>
  </w:footnote>
  <w:footnote w:type="continuationSeparator" w:id="0">
    <w:p w:rsidR="0081404E" w:rsidRDefault="008140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Pr="00350468" w:rsidRDefault="00BE78CA" w:rsidP="00E43190">
    <w:pPr>
      <w:pStyle w:val="aa"/>
      <w:framePr w:wrap="around" w:vAnchor="text" w:hAnchor="margin" w:xAlign="center" w:y="1"/>
      <w:rPr>
        <w:rStyle w:val="af1"/>
        <w:sz w:val="28"/>
      </w:rPr>
    </w:pPr>
    <w:r w:rsidRPr="00350468">
      <w:rPr>
        <w:rStyle w:val="af1"/>
        <w:sz w:val="28"/>
      </w:rPr>
      <w:fldChar w:fldCharType="begin"/>
    </w:r>
    <w:r w:rsidRPr="00350468">
      <w:rPr>
        <w:rStyle w:val="af1"/>
        <w:sz w:val="28"/>
      </w:rPr>
      <w:instrText xml:space="preserve">PAGE  </w:instrText>
    </w:r>
    <w:r w:rsidRPr="00350468">
      <w:rPr>
        <w:rStyle w:val="af1"/>
        <w:sz w:val="28"/>
      </w:rPr>
      <w:fldChar w:fldCharType="separate"/>
    </w:r>
    <w:r w:rsidR="001D6265">
      <w:rPr>
        <w:rStyle w:val="af1"/>
        <w:noProof/>
        <w:sz w:val="28"/>
      </w:rPr>
      <w:t>3</w:t>
    </w:r>
    <w:r w:rsidRPr="00350468">
      <w:rPr>
        <w:rStyle w:val="af1"/>
        <w:sz w:val="28"/>
      </w:rPr>
      <w:fldChar w:fldCharType="end"/>
    </w:r>
  </w:p>
  <w:p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362"/>
      <w:gridCol w:w="2126"/>
      <w:gridCol w:w="4263"/>
    </w:tblGrid>
    <w:tr w:rsidR="004B400D" w:rsidRPr="00D100F6" w:rsidTr="00DC45FB">
      <w:trPr>
        <w:trHeight w:val="1348"/>
      </w:trPr>
      <w:tc>
        <w:tcPr>
          <w:tcW w:w="4362" w:type="dxa"/>
          <w:shd w:val="clear" w:color="auto" w:fill="auto"/>
        </w:tcPr>
        <w:p w:rsidR="000F40BA" w:rsidRDefault="000F40BA" w:rsidP="000F40BA">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rsidR="000F40BA" w:rsidRDefault="000F40BA" w:rsidP="000F40BA">
          <w:pPr>
            <w:spacing w:line="288" w:lineRule="auto"/>
            <w:ind w:right="459"/>
            <w:jc w:val="center"/>
            <w:rPr>
              <w:b/>
              <w:bCs/>
              <w:color w:val="3399FF"/>
              <w:lang w:val="kk-KZ"/>
            </w:rPr>
          </w:pPr>
          <w:r w:rsidRPr="00A646AF">
            <w:rPr>
              <w:b/>
              <w:bCs/>
              <w:color w:val="3399FF"/>
            </w:rPr>
            <w:t>РЕСПУБЛИКАСЫ</w:t>
          </w:r>
        </w:p>
        <w:p w:rsidR="004B400D" w:rsidRPr="00D100F6" w:rsidRDefault="000F40BA" w:rsidP="000F40BA">
          <w:pPr>
            <w:spacing w:line="288" w:lineRule="auto"/>
            <w:ind w:right="459"/>
            <w:jc w:val="center"/>
            <w:rPr>
              <w:b/>
              <w:color w:val="3A7298"/>
              <w:sz w:val="32"/>
              <w:szCs w:val="32"/>
              <w:lang w:val="kk-KZ"/>
            </w:rPr>
          </w:pPr>
          <w:r w:rsidRPr="00DC45FB">
            <w:rPr>
              <w:b/>
              <w:bCs/>
              <w:color w:val="3399FF"/>
              <w:lang w:val="kk-KZ"/>
            </w:rPr>
            <w:t xml:space="preserve"> </w:t>
          </w:r>
          <w:r>
            <w:rPr>
              <w:b/>
              <w:bCs/>
              <w:color w:val="3399FF"/>
              <w:lang w:val="kk-KZ"/>
            </w:rPr>
            <w:t>ҚАРЖЫ</w:t>
          </w:r>
          <w:r w:rsidRPr="00DC45FB">
            <w:rPr>
              <w:b/>
              <w:bCs/>
              <w:color w:val="3399FF"/>
              <w:lang w:val="kk-KZ"/>
            </w:rPr>
            <w:t xml:space="preserve"> МИНИСТРЛІГІ</w:t>
          </w:r>
        </w:p>
      </w:tc>
      <w:tc>
        <w:tcPr>
          <w:tcW w:w="2126" w:type="dxa"/>
          <w:shd w:val="clear" w:color="auto" w:fill="auto"/>
        </w:tcPr>
        <w:p w:rsidR="004B400D" w:rsidRPr="00C723BA" w:rsidRDefault="00C723BA" w:rsidP="00782A16">
          <w:pPr>
            <w:jc w:val="center"/>
            <w:rPr>
              <w:sz w:val="22"/>
              <w:szCs w:val="22"/>
              <w:lang w:val="kk-KZ"/>
            </w:rPr>
          </w:pPr>
          <w:r>
            <w:rPr>
              <w:noProof/>
              <w:sz w:val="22"/>
              <w:szCs w:val="22"/>
            </w:rPr>
            <w:drawing>
              <wp:inline distT="0" distB="0" distL="0" distR="0">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0F40BA" w:rsidRDefault="000F40BA" w:rsidP="000F40BA">
          <w:pPr>
            <w:spacing w:line="288" w:lineRule="auto"/>
            <w:jc w:val="center"/>
            <w:rPr>
              <w:b/>
              <w:bCs/>
              <w:color w:val="3399FF"/>
              <w:lang w:val="kk-KZ"/>
            </w:rPr>
          </w:pPr>
          <w:r w:rsidRPr="00A646AF">
            <w:rPr>
              <w:b/>
              <w:bCs/>
              <w:color w:val="3399FF"/>
              <w:lang w:val="kk-KZ"/>
            </w:rPr>
            <w:t xml:space="preserve">МИНИСТЕРСТВО </w:t>
          </w:r>
        </w:p>
        <w:p w:rsidR="000F40BA" w:rsidRDefault="000F40BA" w:rsidP="000F40BA">
          <w:pPr>
            <w:spacing w:line="288" w:lineRule="auto"/>
            <w:jc w:val="center"/>
            <w:rPr>
              <w:b/>
              <w:bCs/>
              <w:color w:val="3399FF"/>
              <w:lang w:val="kk-KZ"/>
            </w:rPr>
          </w:pPr>
          <w:r>
            <w:rPr>
              <w:b/>
              <w:bCs/>
              <w:color w:val="3399FF"/>
              <w:lang w:val="kk-KZ"/>
            </w:rPr>
            <w:t>ФИНАНСОВ</w:t>
          </w:r>
        </w:p>
        <w:p w:rsidR="004B400D" w:rsidRPr="00D100F6" w:rsidRDefault="000F40BA" w:rsidP="000F40BA">
          <w:pPr>
            <w:spacing w:line="288" w:lineRule="auto"/>
            <w:jc w:val="center"/>
            <w:rPr>
              <w:b/>
              <w:color w:val="3A7298"/>
              <w:sz w:val="29"/>
              <w:szCs w:val="29"/>
              <w:lang w:val="kk-KZ"/>
            </w:rPr>
          </w:pPr>
          <w:r w:rsidRPr="00A646AF">
            <w:rPr>
              <w:b/>
              <w:bCs/>
              <w:color w:val="3399FF"/>
              <w:lang w:val="kk-KZ"/>
            </w:rPr>
            <w:t>РЕСПУБЛИКИ КАЗАХСТАН</w:t>
          </w:r>
        </w:p>
      </w:tc>
    </w:tr>
    <w:tr w:rsidR="00642211" w:rsidRPr="00D100F6" w:rsidTr="00DC45FB">
      <w:trPr>
        <w:trHeight w:val="591"/>
      </w:trPr>
      <w:tc>
        <w:tcPr>
          <w:tcW w:w="4362"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DC45FB"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8240" behindDoc="0" locked="0" layoutInCell="1" allowOverlap="1" wp14:anchorId="09F5A9BC" wp14:editId="307D4F7D">
                    <wp:simplePos x="0" y="0"/>
                    <wp:positionH relativeFrom="column">
                      <wp:posOffset>-3964940</wp:posOffset>
                    </wp:positionH>
                    <wp:positionV relativeFrom="page">
                      <wp:posOffset>67310</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7FBEEA" id="Line 26"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" strokecolor="#39f" strokeweight="1.25pt">
                    <w10:wrap anchory="page"/>
                  </v:line>
                </w:pict>
              </mc:Fallback>
            </mc:AlternateContent>
          </w: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4B6D21" w:rsidP="004B400D">
    <w:pPr>
      <w:pStyle w:val="aa"/>
      <w:rPr>
        <w:color w:val="3A7298"/>
        <w:sz w:val="22"/>
        <w:szCs w:val="22"/>
      </w:rPr>
    </w:pPr>
    <w:r>
      <w:rPr>
        <w:b/>
        <w:color w:val="3399FF"/>
        <w:sz w:val="22"/>
        <w:szCs w:val="22"/>
        <w:lang w:val="kk-KZ"/>
      </w:rPr>
      <w:t>20</w:t>
    </w:r>
    <w:r>
      <w:rPr>
        <w:color w:val="3A7298"/>
        <w:sz w:val="22"/>
        <w:szCs w:val="22"/>
        <w:lang w:val="kk-KZ"/>
      </w:rPr>
      <w:t>___</w:t>
    </w:r>
    <w:r w:rsidR="006340C9" w:rsidRPr="0087566C">
      <w:rPr>
        <w:b/>
        <w:color w:val="3399FF"/>
        <w:sz w:val="22"/>
        <w:szCs w:val="22"/>
      </w:rPr>
      <w:t xml:space="preserve">   </w:t>
    </w:r>
    <w:r w:rsidR="006340C9" w:rsidRPr="0087566C">
      <w:rPr>
        <w:b/>
        <w:color w:val="3399FF"/>
        <w:sz w:val="22"/>
        <w:szCs w:val="22"/>
        <w:lang w:val="kk-KZ"/>
      </w:rPr>
      <w:t>жылғы  __________</w:t>
    </w:r>
    <w:r w:rsidR="006340C9">
      <w:rPr>
        <w:b/>
        <w:color w:val="3399FF"/>
        <w:sz w:val="22"/>
        <w:szCs w:val="22"/>
        <w:lang w:val="kk-KZ"/>
      </w:rPr>
      <w:t xml:space="preserve">                                                                    </w:t>
    </w:r>
    <w:r w:rsidR="006340C9" w:rsidRPr="0087566C">
      <w:rPr>
        <w:b/>
        <w:bCs/>
        <w:color w:val="3399FF"/>
        <w:sz w:val="22"/>
        <w:szCs w:val="22"/>
      </w:rPr>
      <w:t>№  ____________________</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5C254FB7"/>
    <w:multiLevelType w:val="hybridMultilevel"/>
    <w:tmpl w:val="1DCA16D8"/>
    <w:lvl w:ilvl="0" w:tplc="5A6AED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2773D"/>
    <w:rsid w:val="00035F55"/>
    <w:rsid w:val="00073119"/>
    <w:rsid w:val="000870F9"/>
    <w:rsid w:val="000922AA"/>
    <w:rsid w:val="000B2400"/>
    <w:rsid w:val="000C0B70"/>
    <w:rsid w:val="000D4DAC"/>
    <w:rsid w:val="000F40BA"/>
    <w:rsid w:val="000F48E7"/>
    <w:rsid w:val="001319EE"/>
    <w:rsid w:val="00143292"/>
    <w:rsid w:val="00155993"/>
    <w:rsid w:val="001763DE"/>
    <w:rsid w:val="00177DFC"/>
    <w:rsid w:val="001A1881"/>
    <w:rsid w:val="001B61C1"/>
    <w:rsid w:val="001D6265"/>
    <w:rsid w:val="001F4925"/>
    <w:rsid w:val="001F64CB"/>
    <w:rsid w:val="002000F4"/>
    <w:rsid w:val="00211BBA"/>
    <w:rsid w:val="0022101F"/>
    <w:rsid w:val="00233225"/>
    <w:rsid w:val="0023374B"/>
    <w:rsid w:val="00251F3F"/>
    <w:rsid w:val="002A394A"/>
    <w:rsid w:val="002A7F0F"/>
    <w:rsid w:val="002C3EC7"/>
    <w:rsid w:val="002F11B1"/>
    <w:rsid w:val="003177AD"/>
    <w:rsid w:val="003248FB"/>
    <w:rsid w:val="00336BE5"/>
    <w:rsid w:val="00341898"/>
    <w:rsid w:val="00344AFA"/>
    <w:rsid w:val="00350468"/>
    <w:rsid w:val="00364E0B"/>
    <w:rsid w:val="00393B1C"/>
    <w:rsid w:val="003B261C"/>
    <w:rsid w:val="003B3DC1"/>
    <w:rsid w:val="003F241E"/>
    <w:rsid w:val="003F26A2"/>
    <w:rsid w:val="00412FB4"/>
    <w:rsid w:val="00423754"/>
    <w:rsid w:val="00430E89"/>
    <w:rsid w:val="004726FE"/>
    <w:rsid w:val="00486EB9"/>
    <w:rsid w:val="00486F3C"/>
    <w:rsid w:val="0049623C"/>
    <w:rsid w:val="004B400D"/>
    <w:rsid w:val="004B6D21"/>
    <w:rsid w:val="004C34B8"/>
    <w:rsid w:val="004E49BE"/>
    <w:rsid w:val="004F3375"/>
    <w:rsid w:val="00526984"/>
    <w:rsid w:val="005B0CF9"/>
    <w:rsid w:val="005C5F30"/>
    <w:rsid w:val="005F582C"/>
    <w:rsid w:val="006340C9"/>
    <w:rsid w:val="00642211"/>
    <w:rsid w:val="0067240F"/>
    <w:rsid w:val="00684C61"/>
    <w:rsid w:val="006B0963"/>
    <w:rsid w:val="006B6938"/>
    <w:rsid w:val="006C7281"/>
    <w:rsid w:val="006E1117"/>
    <w:rsid w:val="007006E3"/>
    <w:rsid w:val="007111E8"/>
    <w:rsid w:val="00720FC6"/>
    <w:rsid w:val="00731B2A"/>
    <w:rsid w:val="007348C3"/>
    <w:rsid w:val="00740441"/>
    <w:rsid w:val="007702A5"/>
    <w:rsid w:val="007767CD"/>
    <w:rsid w:val="00782A16"/>
    <w:rsid w:val="0079051B"/>
    <w:rsid w:val="007E588D"/>
    <w:rsid w:val="00801B70"/>
    <w:rsid w:val="0081000A"/>
    <w:rsid w:val="0081404E"/>
    <w:rsid w:val="00826041"/>
    <w:rsid w:val="008436CA"/>
    <w:rsid w:val="00847407"/>
    <w:rsid w:val="00866964"/>
    <w:rsid w:val="00867FA4"/>
    <w:rsid w:val="008858D2"/>
    <w:rsid w:val="00892E1E"/>
    <w:rsid w:val="0089710A"/>
    <w:rsid w:val="008F0C74"/>
    <w:rsid w:val="009139A9"/>
    <w:rsid w:val="00914138"/>
    <w:rsid w:val="00915A4B"/>
    <w:rsid w:val="00934587"/>
    <w:rsid w:val="0094547D"/>
    <w:rsid w:val="00965DB2"/>
    <w:rsid w:val="009924CE"/>
    <w:rsid w:val="009B69F4"/>
    <w:rsid w:val="009C4FD7"/>
    <w:rsid w:val="009E20FB"/>
    <w:rsid w:val="00A10052"/>
    <w:rsid w:val="00A17FE7"/>
    <w:rsid w:val="00A338BC"/>
    <w:rsid w:val="00A47D62"/>
    <w:rsid w:val="00A93D03"/>
    <w:rsid w:val="00AA225A"/>
    <w:rsid w:val="00AC76FB"/>
    <w:rsid w:val="00AD4A5B"/>
    <w:rsid w:val="00AF6601"/>
    <w:rsid w:val="00B12C86"/>
    <w:rsid w:val="00B2298B"/>
    <w:rsid w:val="00B5615F"/>
    <w:rsid w:val="00B841B2"/>
    <w:rsid w:val="00B86340"/>
    <w:rsid w:val="00BB279F"/>
    <w:rsid w:val="00BE3CFA"/>
    <w:rsid w:val="00BE78CA"/>
    <w:rsid w:val="00C33D18"/>
    <w:rsid w:val="00C44E63"/>
    <w:rsid w:val="00C723BA"/>
    <w:rsid w:val="00C7780A"/>
    <w:rsid w:val="00CA1875"/>
    <w:rsid w:val="00CB08DB"/>
    <w:rsid w:val="00CC7D90"/>
    <w:rsid w:val="00CD3C51"/>
    <w:rsid w:val="00CD47A5"/>
    <w:rsid w:val="00CE6A1B"/>
    <w:rsid w:val="00D03D0C"/>
    <w:rsid w:val="00D11982"/>
    <w:rsid w:val="00D14F06"/>
    <w:rsid w:val="00D63C97"/>
    <w:rsid w:val="00D70465"/>
    <w:rsid w:val="00D95DD6"/>
    <w:rsid w:val="00DA66BC"/>
    <w:rsid w:val="00DC3588"/>
    <w:rsid w:val="00DC45FB"/>
    <w:rsid w:val="00DD35CD"/>
    <w:rsid w:val="00DD6498"/>
    <w:rsid w:val="00DF02DE"/>
    <w:rsid w:val="00E36D3C"/>
    <w:rsid w:val="00E43190"/>
    <w:rsid w:val="00E57A5B"/>
    <w:rsid w:val="00E866E0"/>
    <w:rsid w:val="00EB54A3"/>
    <w:rsid w:val="00EC3C11"/>
    <w:rsid w:val="00ED617A"/>
    <w:rsid w:val="00EE1A39"/>
    <w:rsid w:val="00EE69B8"/>
    <w:rsid w:val="00F22932"/>
    <w:rsid w:val="00F525B9"/>
    <w:rsid w:val="00F64017"/>
    <w:rsid w:val="00F93EE0"/>
    <w:rsid w:val="00FD2D92"/>
    <w:rsid w:val="00FF4CCD"/>
    <w:rsid w:val="00FF6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4D2810"/>
  <w15:docId w15:val="{3AE2E75D-1BAC-430B-8096-62594A12A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aliases w:val="Обычный (Web),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Обычный (Web)1,Знак Знак1 Зн"/>
    <w:basedOn w:val="a"/>
    <w:link w:val="af0"/>
    <w:uiPriority w:val="99"/>
    <w:qFormat/>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8">
    <w:name w:val="Balloon Text"/>
    <w:basedOn w:val="a"/>
    <w:link w:val="af9"/>
    <w:semiHidden/>
    <w:unhideWhenUsed/>
    <w:rsid w:val="00826041"/>
    <w:rPr>
      <w:rFonts w:ascii="Segoe UI" w:hAnsi="Segoe UI" w:cs="Segoe UI"/>
      <w:sz w:val="18"/>
      <w:szCs w:val="18"/>
    </w:rPr>
  </w:style>
  <w:style w:type="character" w:customStyle="1" w:styleId="af9">
    <w:name w:val="Текст выноски Знак"/>
    <w:basedOn w:val="a0"/>
    <w:link w:val="af8"/>
    <w:semiHidden/>
    <w:rsid w:val="00826041"/>
    <w:rPr>
      <w:rFonts w:ascii="Segoe UI" w:hAnsi="Segoe UI" w:cs="Segoe UI"/>
      <w:sz w:val="18"/>
      <w:szCs w:val="18"/>
    </w:rPr>
  </w:style>
  <w:style w:type="character" w:customStyle="1" w:styleId="af0">
    <w:name w:val="Обычный (веб) Знак"/>
    <w:aliases w:val="Обычный (Web) Знак,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
    <w:link w:val="af"/>
    <w:uiPriority w:val="99"/>
    <w:locked/>
    <w:rsid w:val="003B3DC1"/>
    <w:rPr>
      <w:sz w:val="24"/>
      <w:szCs w:val="24"/>
    </w:rPr>
  </w:style>
  <w:style w:type="character" w:customStyle="1" w:styleId="S00">
    <w:name w:val="S0"/>
    <w:basedOn w:val="a0"/>
    <w:rsid w:val="000B240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0426">
      <w:bodyDiv w:val="1"/>
      <w:marLeft w:val="0"/>
      <w:marRight w:val="0"/>
      <w:marTop w:val="0"/>
      <w:marBottom w:val="0"/>
      <w:divBdr>
        <w:top w:val="none" w:sz="0" w:space="0" w:color="auto"/>
        <w:left w:val="none" w:sz="0" w:space="0" w:color="auto"/>
        <w:bottom w:val="none" w:sz="0" w:space="0" w:color="auto"/>
        <w:right w:val="none" w:sz="0" w:space="0" w:color="auto"/>
      </w:divBdr>
      <w:divsChild>
        <w:div w:id="2074423186">
          <w:marLeft w:val="0"/>
          <w:marRight w:val="0"/>
          <w:marTop w:val="0"/>
          <w:marBottom w:val="0"/>
          <w:divBdr>
            <w:top w:val="none" w:sz="0" w:space="0" w:color="auto"/>
            <w:left w:val="none" w:sz="0" w:space="0" w:color="auto"/>
            <w:bottom w:val="none" w:sz="0" w:space="0" w:color="auto"/>
            <w:right w:val="none" w:sz="0" w:space="0" w:color="auto"/>
          </w:divBdr>
        </w:div>
      </w:divsChild>
    </w:div>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794561397">
      <w:bodyDiv w:val="1"/>
      <w:marLeft w:val="0"/>
      <w:marRight w:val="0"/>
      <w:marTop w:val="0"/>
      <w:marBottom w:val="0"/>
      <w:divBdr>
        <w:top w:val="none" w:sz="0" w:space="0" w:color="auto"/>
        <w:left w:val="none" w:sz="0" w:space="0" w:color="auto"/>
        <w:bottom w:val="none" w:sz="0" w:space="0" w:color="auto"/>
        <w:right w:val="none" w:sz="0" w:space="0" w:color="auto"/>
      </w:divBdr>
      <w:divsChild>
        <w:div w:id="1668438140">
          <w:marLeft w:val="0"/>
          <w:marRight w:val="0"/>
          <w:marTop w:val="0"/>
          <w:marBottom w:val="0"/>
          <w:divBdr>
            <w:top w:val="none" w:sz="0" w:space="0" w:color="auto"/>
            <w:left w:val="none" w:sz="0" w:space="0" w:color="auto"/>
            <w:bottom w:val="none" w:sz="0" w:space="0" w:color="auto"/>
            <w:right w:val="none" w:sz="0" w:space="0" w:color="auto"/>
          </w:divBdr>
        </w:div>
      </w:divsChild>
    </w:div>
    <w:div w:id="1370493893">
      <w:bodyDiv w:val="1"/>
      <w:marLeft w:val="0"/>
      <w:marRight w:val="0"/>
      <w:marTop w:val="0"/>
      <w:marBottom w:val="0"/>
      <w:divBdr>
        <w:top w:val="none" w:sz="0" w:space="0" w:color="auto"/>
        <w:left w:val="none" w:sz="0" w:space="0" w:color="auto"/>
        <w:bottom w:val="none" w:sz="0" w:space="0" w:color="auto"/>
        <w:right w:val="none" w:sz="0" w:space="0" w:color="auto"/>
      </w:divBdr>
      <w:divsChild>
        <w:div w:id="828523994">
          <w:marLeft w:val="0"/>
          <w:marRight w:val="0"/>
          <w:marTop w:val="0"/>
          <w:marBottom w:val="0"/>
          <w:divBdr>
            <w:top w:val="none" w:sz="0" w:space="0" w:color="auto"/>
            <w:left w:val="none" w:sz="0" w:space="0" w:color="auto"/>
            <w:bottom w:val="none" w:sz="0" w:space="0" w:color="auto"/>
            <w:right w:val="none" w:sz="0" w:space="0" w:color="auto"/>
          </w:divBdr>
        </w:div>
      </w:divsChild>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l:31664227.0.1004442991_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l:31664227.0.1004442991_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925</Words>
  <Characters>5277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Кунанбаева Самал Магзумовна</cp:lastModifiedBy>
  <cp:revision>22</cp:revision>
  <cp:lastPrinted>2025-10-22T11:45:00Z</cp:lastPrinted>
  <dcterms:created xsi:type="dcterms:W3CDTF">2025-10-16T06:44:00Z</dcterms:created>
  <dcterms:modified xsi:type="dcterms:W3CDTF">2025-11-05T05:26:00Z</dcterms:modified>
</cp:coreProperties>
</file>